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66083" w14:textId="77777777" w:rsidR="005A2B02" w:rsidRPr="00BE20AE" w:rsidRDefault="00000000">
      <w:pPr>
        <w:jc w:val="center"/>
        <w:rPr>
          <w:rFonts w:ascii="Times New Roman" w:hAnsi="Times New Roman" w:cs="Times New Roman"/>
          <w:sz w:val="24"/>
          <w:szCs w:val="24"/>
        </w:rPr>
      </w:pPr>
      <w:r w:rsidRPr="00BE20AE">
        <w:rPr>
          <w:rFonts w:ascii="Times New Roman" w:hAnsi="Times New Roman" w:cs="Times New Roman"/>
          <w:noProof/>
          <w:sz w:val="24"/>
          <w:szCs w:val="24"/>
        </w:rPr>
        <w:drawing>
          <wp:inline distT="114300" distB="114300" distL="114300" distR="114300" wp14:anchorId="1E278ECA" wp14:editId="1690BA95">
            <wp:extent cx="5405438" cy="2265645"/>
            <wp:effectExtent l="0" t="0" r="5080" b="1905"/>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5405438" cy="2265645"/>
                    </a:xfrm>
                    <a:prstGeom prst="rect">
                      <a:avLst/>
                    </a:prstGeom>
                    <a:ln/>
                  </pic:spPr>
                </pic:pic>
              </a:graphicData>
            </a:graphic>
          </wp:inline>
        </w:drawing>
      </w:r>
    </w:p>
    <w:p w14:paraId="167162A0" w14:textId="77777777" w:rsidR="005A2B02" w:rsidRPr="00BE20AE" w:rsidRDefault="005A2B02">
      <w:pPr>
        <w:rPr>
          <w:rFonts w:ascii="Times New Roman" w:hAnsi="Times New Roman" w:cs="Times New Roman"/>
          <w:sz w:val="38"/>
          <w:szCs w:val="38"/>
        </w:rPr>
      </w:pPr>
    </w:p>
    <w:p w14:paraId="16E15038" w14:textId="77777777" w:rsidR="005A2B02" w:rsidRPr="00BE20AE" w:rsidRDefault="00000000">
      <w:pPr>
        <w:jc w:val="center"/>
        <w:rPr>
          <w:rFonts w:ascii="Times New Roman" w:eastAsia="Times New Roman" w:hAnsi="Times New Roman" w:cs="Times New Roman"/>
          <w:b/>
          <w:bCs/>
          <w:sz w:val="38"/>
          <w:szCs w:val="38"/>
        </w:rPr>
      </w:pPr>
      <w:r w:rsidRPr="00BE20AE">
        <w:rPr>
          <w:rFonts w:ascii="Times New Roman" w:eastAsia="Times New Roman" w:hAnsi="Times New Roman" w:cs="Times New Roman"/>
          <w:b/>
          <w:bCs/>
          <w:sz w:val="38"/>
          <w:szCs w:val="38"/>
        </w:rPr>
        <w:t>MARYLAND DEPARTMENT OF LABOR</w:t>
      </w:r>
    </w:p>
    <w:p w14:paraId="5CCF41BE" w14:textId="77777777" w:rsidR="005A2B02" w:rsidRPr="00BE20AE" w:rsidRDefault="005A2B02">
      <w:pPr>
        <w:jc w:val="center"/>
        <w:rPr>
          <w:rFonts w:ascii="Times New Roman" w:eastAsia="Times New Roman" w:hAnsi="Times New Roman" w:cs="Times New Roman"/>
          <w:sz w:val="38"/>
          <w:szCs w:val="38"/>
        </w:rPr>
      </w:pPr>
    </w:p>
    <w:p w14:paraId="161A0838" w14:textId="77777777" w:rsidR="005A2B02" w:rsidRPr="00BE20AE" w:rsidRDefault="00000000">
      <w:pPr>
        <w:jc w:val="center"/>
        <w:rPr>
          <w:rFonts w:ascii="Times New Roman" w:eastAsia="Times New Roman" w:hAnsi="Times New Roman" w:cs="Times New Roman"/>
          <w:sz w:val="38"/>
          <w:szCs w:val="38"/>
          <w:u w:val="single"/>
        </w:rPr>
      </w:pPr>
      <w:r w:rsidRPr="00BE20AE">
        <w:rPr>
          <w:rFonts w:ascii="Times New Roman" w:eastAsia="Times New Roman" w:hAnsi="Times New Roman" w:cs="Times New Roman"/>
          <w:sz w:val="38"/>
          <w:szCs w:val="38"/>
          <w:u w:val="single"/>
        </w:rPr>
        <w:t>Solicitation For Training Grant Proposals</w:t>
      </w:r>
    </w:p>
    <w:p w14:paraId="7FB9F8EC" w14:textId="5E9089B5" w:rsidR="005A2B02" w:rsidRPr="00BE20AE" w:rsidRDefault="00000000">
      <w:pPr>
        <w:jc w:val="center"/>
        <w:rPr>
          <w:rFonts w:ascii="Times New Roman" w:eastAsia="Times New Roman" w:hAnsi="Times New Roman" w:cs="Times New Roman"/>
          <w:sz w:val="38"/>
          <w:szCs w:val="38"/>
        </w:rPr>
      </w:pPr>
      <w:r w:rsidRPr="00BE20AE">
        <w:rPr>
          <w:rFonts w:ascii="Times New Roman" w:eastAsia="Times New Roman" w:hAnsi="Times New Roman" w:cs="Times New Roman"/>
          <w:sz w:val="38"/>
          <w:szCs w:val="38"/>
        </w:rPr>
        <w:br/>
        <w:t xml:space="preserve">Issue Date: February </w:t>
      </w:r>
      <w:r w:rsidR="00CF3121">
        <w:rPr>
          <w:rFonts w:ascii="Times New Roman" w:eastAsia="Times New Roman" w:hAnsi="Times New Roman" w:cs="Times New Roman"/>
          <w:sz w:val="38"/>
          <w:szCs w:val="38"/>
        </w:rPr>
        <w:t>1</w:t>
      </w:r>
      <w:r w:rsidR="00D46F2E">
        <w:rPr>
          <w:rFonts w:ascii="Times New Roman" w:eastAsia="Times New Roman" w:hAnsi="Times New Roman" w:cs="Times New Roman"/>
          <w:sz w:val="38"/>
          <w:szCs w:val="38"/>
        </w:rPr>
        <w:t>8</w:t>
      </w:r>
      <w:r w:rsidRPr="00BE20AE">
        <w:rPr>
          <w:rFonts w:ascii="Times New Roman" w:eastAsia="Times New Roman" w:hAnsi="Times New Roman" w:cs="Times New Roman"/>
          <w:sz w:val="38"/>
          <w:szCs w:val="38"/>
        </w:rPr>
        <w:t>, 2026</w:t>
      </w:r>
    </w:p>
    <w:p w14:paraId="1C8F78DD" w14:textId="77777777" w:rsidR="005A2B02" w:rsidRPr="00BE20AE" w:rsidRDefault="005A2B02" w:rsidP="00BE20AE">
      <w:pPr>
        <w:pStyle w:val="Title"/>
        <w:jc w:val="center"/>
        <w:rPr>
          <w:rFonts w:ascii="Times New Roman" w:hAnsi="Times New Roman" w:cs="Times New Roman"/>
          <w:sz w:val="44"/>
          <w:szCs w:val="44"/>
        </w:rPr>
      </w:pPr>
    </w:p>
    <w:p w14:paraId="471C64F7" w14:textId="77777777" w:rsidR="005A2B02" w:rsidRPr="00BE20AE" w:rsidRDefault="00000000" w:rsidP="00BE20AE">
      <w:pPr>
        <w:pStyle w:val="Title"/>
        <w:jc w:val="center"/>
        <w:rPr>
          <w:rFonts w:ascii="Times New Roman" w:hAnsi="Times New Roman" w:cs="Times New Roman"/>
          <w:b/>
          <w:bCs/>
          <w:sz w:val="44"/>
          <w:szCs w:val="44"/>
        </w:rPr>
      </w:pPr>
      <w:r w:rsidRPr="00BE20AE">
        <w:rPr>
          <w:rFonts w:ascii="Times New Roman" w:hAnsi="Times New Roman" w:cs="Times New Roman"/>
          <w:b/>
          <w:bCs/>
          <w:sz w:val="44"/>
          <w:szCs w:val="44"/>
        </w:rPr>
        <w:t>Maryland Lighthouse Industries Upskilling and Reskilling Program</w:t>
      </w:r>
    </w:p>
    <w:p w14:paraId="275A37CA" w14:textId="77777777" w:rsidR="005A2B02" w:rsidRPr="00BE20AE" w:rsidRDefault="005A2B02">
      <w:pPr>
        <w:jc w:val="center"/>
        <w:rPr>
          <w:rFonts w:ascii="Times New Roman" w:eastAsia="Times New Roman" w:hAnsi="Times New Roman" w:cs="Times New Roman"/>
          <w:b/>
          <w:bCs/>
          <w:sz w:val="48"/>
          <w:szCs w:val="48"/>
        </w:rPr>
      </w:pPr>
    </w:p>
    <w:p w14:paraId="4B1B14FA" w14:textId="77777777" w:rsidR="005A2B02" w:rsidRPr="00BE20AE" w:rsidRDefault="00000000" w:rsidP="00BE20AE">
      <w:pPr>
        <w:widowControl w:val="0"/>
        <w:spacing w:before="389" w:line="240" w:lineRule="auto"/>
        <w:ind w:right="1188" w:firstLine="720"/>
        <w:jc w:val="center"/>
        <w:rPr>
          <w:rFonts w:ascii="Times New Roman" w:eastAsia="Times New Roman" w:hAnsi="Times New Roman" w:cs="Times New Roman"/>
          <w:b/>
          <w:bCs/>
        </w:rPr>
      </w:pPr>
      <w:r w:rsidRPr="00BE20AE">
        <w:rPr>
          <w:rFonts w:ascii="Times New Roman" w:eastAsia="Times New Roman" w:hAnsi="Times New Roman" w:cs="Times New Roman"/>
          <w:b/>
          <w:bCs/>
        </w:rPr>
        <w:t>NOTICE</w:t>
      </w:r>
    </w:p>
    <w:p w14:paraId="6900976E" w14:textId="77777777" w:rsidR="005A2B02" w:rsidRPr="00BE20AE" w:rsidRDefault="00000000">
      <w:pPr>
        <w:widowControl w:val="0"/>
        <w:spacing w:before="1" w:line="240" w:lineRule="auto"/>
        <w:ind w:right="855"/>
        <w:jc w:val="center"/>
        <w:rPr>
          <w:rFonts w:ascii="Times New Roman" w:eastAsia="Times New Roman" w:hAnsi="Times New Roman" w:cs="Times New Roman"/>
        </w:rPr>
      </w:pPr>
      <w:r w:rsidRPr="00BE20AE">
        <w:rPr>
          <w:rFonts w:ascii="Times New Roman" w:eastAsia="Times New Roman" w:hAnsi="Times New Roman" w:cs="Times New Roman"/>
        </w:rPr>
        <w:t xml:space="preserve">A Prospective Applicant that has received this document from the Maryland Department of Labor Website, or that has received this document from another source, and wishes to assure receipt of any changes or additional materials related to this Solicitation for Training Grant Proposals should go to </w:t>
      </w:r>
      <w:hyperlink r:id="rId8">
        <w:r w:rsidR="005A2B02" w:rsidRPr="00BE20AE">
          <w:rPr>
            <w:rFonts w:ascii="Times New Roman" w:eastAsia="Times New Roman" w:hAnsi="Times New Roman" w:cs="Times New Roman"/>
            <w:color w:val="0000FF"/>
            <w:u w:val="single"/>
          </w:rPr>
          <w:t>https://www.labor.maryland.gov/</w:t>
        </w:r>
      </w:hyperlink>
      <w:r w:rsidRPr="00BE20AE">
        <w:rPr>
          <w:rFonts w:ascii="Times New Roman" w:eastAsia="Times New Roman" w:hAnsi="Times New Roman" w:cs="Times New Roman"/>
          <w:color w:val="0000FF"/>
        </w:rPr>
        <w:t xml:space="preserve"> </w:t>
      </w:r>
    </w:p>
    <w:p w14:paraId="56BE4448" w14:textId="77777777" w:rsidR="005A2B02" w:rsidRPr="00BE20AE" w:rsidRDefault="005A2B02">
      <w:pPr>
        <w:widowControl w:val="0"/>
        <w:spacing w:before="1" w:line="240" w:lineRule="auto"/>
        <w:ind w:left="940" w:right="855"/>
        <w:rPr>
          <w:rFonts w:ascii="Times New Roman" w:eastAsia="Times New Roman" w:hAnsi="Times New Roman" w:cs="Times New Roman"/>
        </w:rPr>
      </w:pPr>
    </w:p>
    <w:p w14:paraId="5C4E5885" w14:textId="77777777" w:rsidR="005A2B02" w:rsidRPr="00BE20AE" w:rsidRDefault="005A2B02">
      <w:pPr>
        <w:widowControl w:val="0"/>
        <w:spacing w:before="1" w:line="240" w:lineRule="auto"/>
        <w:ind w:left="940" w:right="855"/>
        <w:rPr>
          <w:rFonts w:ascii="Times New Roman" w:eastAsia="Times New Roman" w:hAnsi="Times New Roman" w:cs="Times New Roman"/>
        </w:rPr>
      </w:pPr>
    </w:p>
    <w:p w14:paraId="44A6C267" w14:textId="77777777" w:rsidR="005A2B02" w:rsidRPr="00BE20AE" w:rsidRDefault="00000000" w:rsidP="00BE20AE">
      <w:pPr>
        <w:jc w:val="center"/>
        <w:rPr>
          <w:rFonts w:ascii="Times New Roman" w:eastAsia="Times New Roman" w:hAnsi="Times New Roman" w:cs="Times New Roman"/>
          <w:b/>
          <w:bCs/>
          <w:sz w:val="24"/>
          <w:szCs w:val="24"/>
        </w:rPr>
      </w:pPr>
      <w:r w:rsidRPr="00BE20AE">
        <w:rPr>
          <w:rFonts w:ascii="Times New Roman" w:eastAsia="Times New Roman" w:hAnsi="Times New Roman" w:cs="Times New Roman"/>
          <w:b/>
          <w:bCs/>
          <w:sz w:val="24"/>
          <w:szCs w:val="24"/>
        </w:rPr>
        <w:t>Minority Business Enterprises Are Encouraged to Respond to this Solicitation.</w:t>
      </w:r>
    </w:p>
    <w:p w14:paraId="4C7CCC53" w14:textId="77777777" w:rsidR="005A2B02" w:rsidRPr="00BE20AE" w:rsidRDefault="005A2B02">
      <w:pPr>
        <w:rPr>
          <w:rFonts w:ascii="Times New Roman" w:hAnsi="Times New Roman" w:cs="Times New Roman"/>
          <w:b/>
          <w:bCs/>
          <w:sz w:val="24"/>
          <w:szCs w:val="24"/>
        </w:rPr>
      </w:pPr>
    </w:p>
    <w:p w14:paraId="6AB75CFF" w14:textId="77777777" w:rsidR="005A2B02" w:rsidRPr="00BE20AE" w:rsidRDefault="005A2B02">
      <w:pPr>
        <w:rPr>
          <w:rFonts w:ascii="Times New Roman" w:hAnsi="Times New Roman" w:cs="Times New Roman"/>
          <w:sz w:val="24"/>
          <w:szCs w:val="24"/>
        </w:rPr>
      </w:pPr>
    </w:p>
    <w:p w14:paraId="1777A278" w14:textId="77777777" w:rsidR="005A2B02" w:rsidRPr="00BE20AE" w:rsidRDefault="005A2B02">
      <w:pPr>
        <w:rPr>
          <w:rFonts w:ascii="Times New Roman" w:hAnsi="Times New Roman" w:cs="Times New Roman"/>
          <w:sz w:val="24"/>
          <w:szCs w:val="24"/>
        </w:rPr>
      </w:pPr>
    </w:p>
    <w:p w14:paraId="63A0846C" w14:textId="77777777" w:rsidR="005A2B02" w:rsidRPr="00BE20AE" w:rsidRDefault="005A2B02">
      <w:pPr>
        <w:rPr>
          <w:rFonts w:ascii="Times New Roman" w:hAnsi="Times New Roman" w:cs="Times New Roman"/>
          <w:sz w:val="24"/>
          <w:szCs w:val="24"/>
        </w:rPr>
      </w:pPr>
    </w:p>
    <w:p w14:paraId="2005113B" w14:textId="77777777" w:rsidR="005A2B02" w:rsidRPr="00BE20AE" w:rsidRDefault="005A2B02">
      <w:pPr>
        <w:rPr>
          <w:rFonts w:ascii="Times New Roman" w:hAnsi="Times New Roman" w:cs="Times New Roman"/>
          <w:sz w:val="24"/>
          <w:szCs w:val="24"/>
        </w:rPr>
      </w:pPr>
    </w:p>
    <w:p w14:paraId="38C08C62" w14:textId="085F4257" w:rsidR="005A2B02" w:rsidRPr="00BE20AE" w:rsidRDefault="00000000" w:rsidP="00BE20AE">
      <w:pPr>
        <w:pStyle w:val="Heading1"/>
      </w:pPr>
      <w:bookmarkStart w:id="0" w:name="_Toc221008331"/>
      <w:r w:rsidRPr="00BE20AE">
        <w:t>INTRODUCTION</w:t>
      </w:r>
      <w:bookmarkEnd w:id="0"/>
    </w:p>
    <w:p w14:paraId="4DD64BAA" w14:textId="77777777" w:rsidR="005A2B02" w:rsidRPr="00BE20AE" w:rsidRDefault="00000000">
      <w:pPr>
        <w:rPr>
          <w:rFonts w:ascii="Times New Roman" w:hAnsi="Times New Roman" w:cs="Times New Roman"/>
          <w:sz w:val="24"/>
          <w:szCs w:val="24"/>
        </w:rPr>
      </w:pPr>
      <w:r w:rsidRPr="00BE20AE">
        <w:rPr>
          <w:rFonts w:ascii="Times New Roman" w:hAnsi="Times New Roman" w:cs="Times New Roman"/>
          <w:sz w:val="24"/>
          <w:szCs w:val="24"/>
        </w:rPr>
        <w:t>The Maryland Department of Labor’s (MD Labor) Division of Workforce Development and Adult Learning (DWDAL)’s mission is to improve the lives of all Marylanders by implementing innovative, responsive practices that nurture a skilled workforce, connect people to good jobs, and ensure businesses have the skilled workforce they need to compete in a global economy.</w:t>
      </w:r>
    </w:p>
    <w:p w14:paraId="31219E36" w14:textId="77777777" w:rsidR="005A2B02" w:rsidRPr="00BE20AE" w:rsidRDefault="005A2B02">
      <w:pPr>
        <w:rPr>
          <w:rFonts w:ascii="Times New Roman" w:hAnsi="Times New Roman" w:cs="Times New Roman"/>
          <w:sz w:val="24"/>
          <w:szCs w:val="24"/>
        </w:rPr>
      </w:pPr>
    </w:p>
    <w:p w14:paraId="71BF5535" w14:textId="77777777" w:rsidR="005A2B02" w:rsidRPr="00BE20AE" w:rsidRDefault="00000000">
      <w:pPr>
        <w:spacing w:after="160"/>
        <w:rPr>
          <w:rFonts w:ascii="Times New Roman" w:hAnsi="Times New Roman" w:cs="Times New Roman"/>
          <w:sz w:val="24"/>
          <w:szCs w:val="24"/>
        </w:rPr>
      </w:pPr>
      <w:r w:rsidRPr="00BE20AE">
        <w:rPr>
          <w:rFonts w:ascii="Times New Roman" w:hAnsi="Times New Roman" w:cs="Times New Roman"/>
          <w:sz w:val="24"/>
          <w:szCs w:val="24"/>
        </w:rPr>
        <w:t xml:space="preserve">Within DWDAL, the Office of Strategic Initiatives (OSI) oversees high-profile, cross-cutting initiatives that are responsive to workforce challenges including Labor’s sector-based, industry-driven portfolio. OSI offers nimble and responsive solutions to address in-demand and emerging </w:t>
      </w:r>
      <w:proofErr w:type="gramStart"/>
      <w:r w:rsidRPr="00BE20AE">
        <w:rPr>
          <w:rFonts w:ascii="Times New Roman" w:hAnsi="Times New Roman" w:cs="Times New Roman"/>
          <w:sz w:val="24"/>
          <w:szCs w:val="24"/>
        </w:rPr>
        <w:t>industry</w:t>
      </w:r>
      <w:proofErr w:type="gramEnd"/>
      <w:r w:rsidRPr="00BE20AE">
        <w:rPr>
          <w:rFonts w:ascii="Times New Roman" w:hAnsi="Times New Roman" w:cs="Times New Roman"/>
          <w:sz w:val="24"/>
          <w:szCs w:val="24"/>
        </w:rPr>
        <w:t xml:space="preserve"> and jobseeker needs as they evolve over time. </w:t>
      </w:r>
    </w:p>
    <w:p w14:paraId="5434B90E" w14:textId="77777777" w:rsidR="005A2B02" w:rsidRPr="00BE20AE" w:rsidRDefault="00000000">
      <w:pPr>
        <w:spacing w:after="160"/>
        <w:rPr>
          <w:rFonts w:ascii="Times New Roman" w:hAnsi="Times New Roman" w:cs="Times New Roman"/>
          <w:sz w:val="24"/>
          <w:szCs w:val="24"/>
        </w:rPr>
      </w:pPr>
      <w:r w:rsidRPr="00BE20AE">
        <w:rPr>
          <w:rFonts w:ascii="Times New Roman" w:hAnsi="Times New Roman" w:cs="Times New Roman"/>
          <w:sz w:val="24"/>
          <w:szCs w:val="24"/>
        </w:rPr>
        <w:t xml:space="preserve">This solicitation outlines the </w:t>
      </w:r>
      <w:r w:rsidRPr="00BE20AE">
        <w:rPr>
          <w:rFonts w:ascii="Times New Roman" w:hAnsi="Times New Roman" w:cs="Times New Roman"/>
          <w:i/>
          <w:iCs/>
          <w:sz w:val="24"/>
          <w:szCs w:val="24"/>
        </w:rPr>
        <w:t>Maryland Lighthouse Industries Upskilling and Reskilling Program</w:t>
      </w:r>
      <w:r w:rsidRPr="00BE20AE">
        <w:rPr>
          <w:rFonts w:ascii="Times New Roman" w:hAnsi="Times New Roman" w:cs="Times New Roman"/>
          <w:sz w:val="24"/>
          <w:szCs w:val="24"/>
        </w:rPr>
        <w:t xml:space="preserve"> (</w:t>
      </w:r>
      <w:r w:rsidRPr="00BE20AE">
        <w:rPr>
          <w:rFonts w:ascii="Times New Roman" w:hAnsi="Times New Roman" w:cs="Times New Roman"/>
          <w:i/>
          <w:iCs/>
          <w:sz w:val="24"/>
          <w:szCs w:val="24"/>
        </w:rPr>
        <w:t>Lighthouse Industries UP</w:t>
      </w:r>
      <w:r w:rsidRPr="00BE20AE">
        <w:rPr>
          <w:rFonts w:ascii="Times New Roman" w:hAnsi="Times New Roman" w:cs="Times New Roman"/>
          <w:sz w:val="24"/>
          <w:szCs w:val="24"/>
        </w:rPr>
        <w:t>) within OSI, supported by the Talent Innovation Program and Fund (TIF). The purpose of the Lighthouse Industries UP is to ensure Maryland workers can adapt to evolving job markets in industries critical to the State’s economy. Through targeted training that strengthens transferable skills and/or emerging technology skills, jobseekers can obtain the skills needed to secure employment, and incumbent workers can more easily advance along their career pathways.</w:t>
      </w:r>
    </w:p>
    <w:p w14:paraId="05AC3005" w14:textId="77777777" w:rsidR="005A2B02" w:rsidRPr="00BE20AE" w:rsidRDefault="005A2B02">
      <w:pPr>
        <w:spacing w:after="160"/>
        <w:rPr>
          <w:rFonts w:ascii="Times New Roman" w:hAnsi="Times New Roman" w:cs="Times New Roman"/>
          <w:sz w:val="24"/>
          <w:szCs w:val="24"/>
        </w:rPr>
      </w:pPr>
    </w:p>
    <w:p w14:paraId="39BAF2CE" w14:textId="77777777" w:rsidR="005A2B02" w:rsidRPr="00BE20AE" w:rsidRDefault="005A2B02">
      <w:pPr>
        <w:spacing w:after="160"/>
        <w:rPr>
          <w:rFonts w:ascii="Times New Roman" w:hAnsi="Times New Roman" w:cs="Times New Roman"/>
          <w:sz w:val="24"/>
          <w:szCs w:val="24"/>
        </w:rPr>
      </w:pPr>
    </w:p>
    <w:p w14:paraId="54018B26" w14:textId="77777777" w:rsidR="005A2B02" w:rsidRPr="00BE20AE" w:rsidRDefault="005A2B02">
      <w:pPr>
        <w:spacing w:after="160"/>
        <w:rPr>
          <w:rFonts w:ascii="Times New Roman" w:hAnsi="Times New Roman" w:cs="Times New Roman"/>
          <w:sz w:val="24"/>
          <w:szCs w:val="24"/>
        </w:rPr>
      </w:pPr>
    </w:p>
    <w:p w14:paraId="5A440120" w14:textId="77777777" w:rsidR="005A2B02" w:rsidRPr="00BE20AE" w:rsidRDefault="005A2B02">
      <w:pPr>
        <w:spacing w:after="160"/>
        <w:rPr>
          <w:rFonts w:ascii="Times New Roman" w:hAnsi="Times New Roman" w:cs="Times New Roman"/>
          <w:sz w:val="24"/>
          <w:szCs w:val="24"/>
        </w:rPr>
      </w:pPr>
    </w:p>
    <w:p w14:paraId="7DEC1E09" w14:textId="77777777" w:rsidR="005A2B02" w:rsidRPr="00BE20AE" w:rsidRDefault="005A2B02">
      <w:pPr>
        <w:spacing w:after="160"/>
        <w:rPr>
          <w:rFonts w:ascii="Times New Roman" w:hAnsi="Times New Roman" w:cs="Times New Roman"/>
          <w:sz w:val="24"/>
          <w:szCs w:val="24"/>
        </w:rPr>
      </w:pPr>
    </w:p>
    <w:p w14:paraId="6649314F" w14:textId="77777777" w:rsidR="005A2B02" w:rsidRPr="00BE20AE" w:rsidRDefault="005A2B02">
      <w:pPr>
        <w:spacing w:after="160"/>
        <w:rPr>
          <w:rFonts w:ascii="Times New Roman" w:hAnsi="Times New Roman" w:cs="Times New Roman"/>
          <w:sz w:val="24"/>
          <w:szCs w:val="24"/>
        </w:rPr>
      </w:pPr>
    </w:p>
    <w:p w14:paraId="20F58F39" w14:textId="77777777" w:rsidR="005A2B02" w:rsidRPr="00BE20AE" w:rsidRDefault="005A2B02">
      <w:pPr>
        <w:spacing w:after="160"/>
        <w:rPr>
          <w:rFonts w:ascii="Times New Roman" w:hAnsi="Times New Roman" w:cs="Times New Roman"/>
          <w:sz w:val="24"/>
          <w:szCs w:val="24"/>
        </w:rPr>
      </w:pPr>
    </w:p>
    <w:p w14:paraId="07844A4A" w14:textId="77777777" w:rsidR="005A2B02" w:rsidRPr="00BE20AE" w:rsidRDefault="005A2B02">
      <w:pPr>
        <w:spacing w:after="160"/>
        <w:rPr>
          <w:rFonts w:ascii="Times New Roman" w:hAnsi="Times New Roman" w:cs="Times New Roman"/>
          <w:sz w:val="24"/>
          <w:szCs w:val="24"/>
        </w:rPr>
      </w:pPr>
    </w:p>
    <w:p w14:paraId="79229E6B" w14:textId="77777777" w:rsidR="005A2B02" w:rsidRPr="00BE20AE" w:rsidRDefault="005A2B02">
      <w:pPr>
        <w:spacing w:after="160"/>
        <w:rPr>
          <w:rFonts w:ascii="Times New Roman" w:hAnsi="Times New Roman" w:cs="Times New Roman"/>
          <w:sz w:val="24"/>
          <w:szCs w:val="24"/>
        </w:rPr>
      </w:pPr>
    </w:p>
    <w:p w14:paraId="40246F26" w14:textId="77777777" w:rsidR="005A2B02" w:rsidRPr="00BE20AE" w:rsidRDefault="005A2B02">
      <w:pPr>
        <w:spacing w:after="160"/>
        <w:rPr>
          <w:rFonts w:ascii="Times New Roman" w:hAnsi="Times New Roman" w:cs="Times New Roman"/>
          <w:sz w:val="24"/>
          <w:szCs w:val="24"/>
        </w:rPr>
      </w:pPr>
    </w:p>
    <w:p w14:paraId="50C8DD72" w14:textId="77777777" w:rsidR="005A2B02" w:rsidRPr="00BE20AE" w:rsidRDefault="005A2B02">
      <w:pPr>
        <w:spacing w:after="160"/>
        <w:rPr>
          <w:rFonts w:ascii="Times New Roman" w:hAnsi="Times New Roman" w:cs="Times New Roman"/>
          <w:sz w:val="24"/>
          <w:szCs w:val="24"/>
        </w:rPr>
      </w:pPr>
    </w:p>
    <w:p w14:paraId="44E433AF" w14:textId="77777777" w:rsidR="005A2B02" w:rsidRPr="00BE20AE" w:rsidRDefault="005A2B02">
      <w:pPr>
        <w:spacing w:after="160"/>
        <w:rPr>
          <w:rFonts w:ascii="Times New Roman" w:hAnsi="Times New Roman" w:cs="Times New Roman"/>
          <w:sz w:val="24"/>
          <w:szCs w:val="24"/>
        </w:rPr>
      </w:pPr>
    </w:p>
    <w:p w14:paraId="019F8F2E" w14:textId="77777777" w:rsidR="005A2B02" w:rsidRDefault="005A2B02">
      <w:pPr>
        <w:spacing w:after="160"/>
        <w:rPr>
          <w:rFonts w:ascii="Times New Roman" w:hAnsi="Times New Roman" w:cs="Times New Roman"/>
          <w:sz w:val="24"/>
          <w:szCs w:val="24"/>
        </w:rPr>
      </w:pPr>
    </w:p>
    <w:p w14:paraId="51B7B108" w14:textId="77777777" w:rsidR="00BE20AE" w:rsidRDefault="00BE20AE">
      <w:pPr>
        <w:spacing w:after="160"/>
        <w:rPr>
          <w:rFonts w:ascii="Times New Roman" w:hAnsi="Times New Roman" w:cs="Times New Roman"/>
          <w:sz w:val="24"/>
          <w:szCs w:val="24"/>
        </w:rPr>
      </w:pPr>
    </w:p>
    <w:p w14:paraId="1AF90081" w14:textId="2045BC72" w:rsidR="005A2B02" w:rsidRDefault="00BE20AE" w:rsidP="00BE20AE">
      <w:pPr>
        <w:pStyle w:val="Heading1"/>
      </w:pPr>
      <w:bookmarkStart w:id="1" w:name="_Toc221008332"/>
      <w:r>
        <w:lastRenderedPageBreak/>
        <w:t>KEY INFORMATION SUMMARY SHEET</w:t>
      </w:r>
      <w:bookmarkEnd w:id="1"/>
    </w:p>
    <w:p w14:paraId="099D62CD" w14:textId="0D6D2DA3" w:rsidR="00A454DD" w:rsidRPr="00A454DD" w:rsidRDefault="00BE20AE" w:rsidP="00A454DD">
      <w:pPr>
        <w:pStyle w:val="ListParagraph"/>
        <w:numPr>
          <w:ilvl w:val="0"/>
          <w:numId w:val="17"/>
        </w:numPr>
        <w:spacing w:after="240" w:line="240" w:lineRule="auto"/>
        <w:contextualSpacing w:val="0"/>
        <w:rPr>
          <w:rFonts w:ascii="Times New Roman" w:hAnsi="Times New Roman" w:cs="Times New Roman"/>
          <w:sz w:val="24"/>
          <w:szCs w:val="24"/>
        </w:rPr>
      </w:pPr>
      <w:r w:rsidRPr="00A454DD">
        <w:rPr>
          <w:rFonts w:ascii="Times New Roman" w:hAnsi="Times New Roman" w:cs="Times New Roman"/>
          <w:sz w:val="24"/>
          <w:szCs w:val="24"/>
        </w:rPr>
        <w:t xml:space="preserve">Solicitation for </w:t>
      </w:r>
      <w:r w:rsidR="00A454DD" w:rsidRPr="00A454DD">
        <w:rPr>
          <w:rFonts w:ascii="Times New Roman" w:hAnsi="Times New Roman" w:cs="Times New Roman"/>
          <w:sz w:val="24"/>
          <w:szCs w:val="24"/>
        </w:rPr>
        <w:t xml:space="preserve">Training </w:t>
      </w:r>
      <w:r w:rsidRPr="00A454DD">
        <w:rPr>
          <w:rFonts w:ascii="Times New Roman" w:hAnsi="Times New Roman" w:cs="Times New Roman"/>
          <w:sz w:val="24"/>
          <w:szCs w:val="24"/>
        </w:rPr>
        <w:t>Grant Proposals: Maryland Lighthouse Industries Upskilling and Reskilling Program</w:t>
      </w:r>
    </w:p>
    <w:p w14:paraId="46803B90" w14:textId="1786CD9F" w:rsidR="00A454DD" w:rsidRPr="00A454DD" w:rsidRDefault="00BE20AE" w:rsidP="00A454DD">
      <w:pPr>
        <w:pStyle w:val="ListParagraph"/>
        <w:numPr>
          <w:ilvl w:val="0"/>
          <w:numId w:val="17"/>
        </w:numPr>
        <w:spacing w:after="240" w:line="240" w:lineRule="auto"/>
        <w:contextualSpacing w:val="0"/>
        <w:rPr>
          <w:rFonts w:ascii="Times New Roman" w:hAnsi="Times New Roman" w:cs="Times New Roman"/>
          <w:sz w:val="24"/>
          <w:szCs w:val="24"/>
        </w:rPr>
      </w:pPr>
      <w:r w:rsidRPr="00A454DD">
        <w:rPr>
          <w:rFonts w:ascii="Times New Roman" w:hAnsi="Times New Roman" w:cs="Times New Roman"/>
          <w:sz w:val="24"/>
          <w:szCs w:val="24"/>
        </w:rPr>
        <w:t xml:space="preserve">Solicitation Issue Date: February </w:t>
      </w:r>
      <w:r w:rsidR="00CF3121">
        <w:rPr>
          <w:rFonts w:ascii="Times New Roman" w:hAnsi="Times New Roman" w:cs="Times New Roman"/>
          <w:sz w:val="24"/>
          <w:szCs w:val="24"/>
        </w:rPr>
        <w:t>1</w:t>
      </w:r>
      <w:r w:rsidR="00D46F2E">
        <w:rPr>
          <w:rFonts w:ascii="Times New Roman" w:hAnsi="Times New Roman" w:cs="Times New Roman"/>
          <w:sz w:val="24"/>
          <w:szCs w:val="24"/>
        </w:rPr>
        <w:t>8</w:t>
      </w:r>
      <w:r w:rsidRPr="00A454DD">
        <w:rPr>
          <w:rFonts w:ascii="Times New Roman" w:hAnsi="Times New Roman" w:cs="Times New Roman"/>
          <w:sz w:val="24"/>
          <w:szCs w:val="24"/>
        </w:rPr>
        <w:t xml:space="preserve">, </w:t>
      </w:r>
      <w:r w:rsidR="00756961" w:rsidRPr="00A454DD">
        <w:rPr>
          <w:rFonts w:ascii="Times New Roman" w:hAnsi="Times New Roman" w:cs="Times New Roman"/>
          <w:sz w:val="24"/>
          <w:szCs w:val="24"/>
        </w:rPr>
        <w:t>2026,</w:t>
      </w:r>
      <w:r w:rsidRPr="00A454DD">
        <w:rPr>
          <w:rFonts w:ascii="Times New Roman" w:hAnsi="Times New Roman" w:cs="Times New Roman"/>
          <w:sz w:val="24"/>
          <w:szCs w:val="24"/>
        </w:rPr>
        <w:t xml:space="preserve"> at 12 pm</w:t>
      </w:r>
    </w:p>
    <w:p w14:paraId="46D50CA4" w14:textId="77777777" w:rsidR="00A454DD" w:rsidRDefault="00BE20AE" w:rsidP="00A454DD">
      <w:pPr>
        <w:pStyle w:val="ListParagraph"/>
        <w:numPr>
          <w:ilvl w:val="0"/>
          <w:numId w:val="17"/>
        </w:numPr>
        <w:spacing w:after="240" w:line="240" w:lineRule="auto"/>
        <w:contextualSpacing w:val="0"/>
        <w:rPr>
          <w:rFonts w:ascii="Times New Roman" w:hAnsi="Times New Roman" w:cs="Times New Roman"/>
          <w:sz w:val="24"/>
          <w:szCs w:val="24"/>
        </w:rPr>
      </w:pPr>
      <w:r w:rsidRPr="00A454DD">
        <w:rPr>
          <w:rFonts w:ascii="Times New Roman" w:hAnsi="Times New Roman" w:cs="Times New Roman"/>
          <w:sz w:val="24"/>
          <w:szCs w:val="24"/>
        </w:rPr>
        <w:t>Solicitation Issuing Office: Maryland Department of Labor</w:t>
      </w:r>
    </w:p>
    <w:p w14:paraId="0EC6A3B0" w14:textId="019C5E13" w:rsidR="00A454DD" w:rsidRDefault="00BE20AE" w:rsidP="00A454DD">
      <w:pPr>
        <w:pStyle w:val="ListParagraph"/>
        <w:numPr>
          <w:ilvl w:val="0"/>
          <w:numId w:val="17"/>
        </w:numPr>
        <w:spacing w:after="240" w:line="240" w:lineRule="auto"/>
        <w:contextualSpacing w:val="0"/>
        <w:rPr>
          <w:rFonts w:ascii="Times New Roman" w:hAnsi="Times New Roman" w:cs="Times New Roman"/>
          <w:sz w:val="24"/>
          <w:szCs w:val="24"/>
        </w:rPr>
      </w:pPr>
      <w:r w:rsidRPr="00A454DD">
        <w:rPr>
          <w:rFonts w:ascii="Times New Roman" w:hAnsi="Times New Roman" w:cs="Times New Roman"/>
          <w:sz w:val="24"/>
          <w:szCs w:val="24"/>
        </w:rPr>
        <w:t>Grant Officer: Brittney Hansen</w:t>
      </w:r>
      <w:r w:rsidR="00A454DD">
        <w:rPr>
          <w:rFonts w:ascii="Times New Roman" w:hAnsi="Times New Roman" w:cs="Times New Roman"/>
          <w:sz w:val="24"/>
          <w:szCs w:val="24"/>
        </w:rPr>
        <w:t xml:space="preserve">, </w:t>
      </w:r>
      <w:r w:rsidRPr="00A454DD">
        <w:rPr>
          <w:rFonts w:ascii="Times New Roman" w:hAnsi="Times New Roman" w:cs="Times New Roman"/>
          <w:sz w:val="24"/>
          <w:szCs w:val="24"/>
        </w:rPr>
        <w:t xml:space="preserve">Program Manager, Office of Strategic Initiatives; </w:t>
      </w:r>
      <w:hyperlink r:id="rId9" w:history="1">
        <w:r w:rsidRPr="00A454DD">
          <w:rPr>
            <w:rStyle w:val="Hyperlink"/>
            <w:rFonts w:ascii="Times New Roman" w:hAnsi="Times New Roman" w:cs="Times New Roman"/>
            <w:sz w:val="24"/>
            <w:szCs w:val="24"/>
          </w:rPr>
          <w:t>brittney.hansen@maryland.gov</w:t>
        </w:r>
      </w:hyperlink>
      <w:r w:rsidRPr="00A454DD">
        <w:rPr>
          <w:rFonts w:ascii="Times New Roman" w:hAnsi="Times New Roman" w:cs="Times New Roman"/>
          <w:sz w:val="24"/>
          <w:szCs w:val="24"/>
        </w:rPr>
        <w:t xml:space="preserve">  </w:t>
      </w:r>
    </w:p>
    <w:p w14:paraId="1BAC024A" w14:textId="77777777" w:rsidR="00A454DD" w:rsidRDefault="00BE20AE" w:rsidP="00A454DD">
      <w:pPr>
        <w:pStyle w:val="ListParagraph"/>
        <w:numPr>
          <w:ilvl w:val="0"/>
          <w:numId w:val="17"/>
        </w:numPr>
        <w:spacing w:after="240" w:line="240" w:lineRule="auto"/>
        <w:contextualSpacing w:val="0"/>
        <w:rPr>
          <w:rFonts w:ascii="Times New Roman" w:hAnsi="Times New Roman" w:cs="Times New Roman"/>
          <w:sz w:val="24"/>
          <w:szCs w:val="24"/>
        </w:rPr>
      </w:pPr>
      <w:r w:rsidRPr="00A454DD">
        <w:rPr>
          <w:rFonts w:ascii="Times New Roman" w:hAnsi="Times New Roman" w:cs="Times New Roman"/>
          <w:sz w:val="24"/>
          <w:szCs w:val="24"/>
        </w:rPr>
        <w:t>Proposals are to be sent to: Via email to Brittney Hansen at the email above.</w:t>
      </w:r>
    </w:p>
    <w:p w14:paraId="07571779" w14:textId="0B153865" w:rsidR="00A454DD" w:rsidRDefault="00BE20AE" w:rsidP="00A454DD">
      <w:pPr>
        <w:pStyle w:val="ListParagraph"/>
        <w:numPr>
          <w:ilvl w:val="0"/>
          <w:numId w:val="17"/>
        </w:numPr>
        <w:spacing w:after="240" w:line="240" w:lineRule="auto"/>
        <w:contextualSpacing w:val="0"/>
        <w:rPr>
          <w:rFonts w:ascii="Times New Roman" w:hAnsi="Times New Roman" w:cs="Times New Roman"/>
          <w:sz w:val="24"/>
          <w:szCs w:val="24"/>
        </w:rPr>
      </w:pPr>
      <w:r w:rsidRPr="00A454DD">
        <w:rPr>
          <w:rFonts w:ascii="Times New Roman" w:hAnsi="Times New Roman" w:cs="Times New Roman"/>
          <w:sz w:val="24"/>
          <w:szCs w:val="24"/>
        </w:rPr>
        <w:t xml:space="preserve">Submission of Questions: All questions pertaining to this Solicitation should be submitted via email to </w:t>
      </w:r>
      <w:hyperlink r:id="rId10">
        <w:r w:rsidRPr="00A454DD">
          <w:rPr>
            <w:rFonts w:ascii="Times New Roman" w:hAnsi="Times New Roman" w:cs="Times New Roman"/>
            <w:color w:val="1155CC"/>
            <w:sz w:val="24"/>
            <w:szCs w:val="24"/>
            <w:u w:val="single"/>
          </w:rPr>
          <w:t>brittney.hansen@maryland.gov</w:t>
        </w:r>
      </w:hyperlink>
      <w:r w:rsidRPr="00A454DD">
        <w:rPr>
          <w:rFonts w:ascii="Times New Roman" w:hAnsi="Times New Roman" w:cs="Times New Roman"/>
          <w:sz w:val="24"/>
          <w:szCs w:val="24"/>
        </w:rPr>
        <w:t xml:space="preserve"> AND </w:t>
      </w:r>
      <w:hyperlink r:id="rId11">
        <w:r w:rsidRPr="00A454DD">
          <w:rPr>
            <w:rFonts w:ascii="Times New Roman" w:hAnsi="Times New Roman" w:cs="Times New Roman"/>
            <w:color w:val="1155CC"/>
            <w:sz w:val="24"/>
            <w:szCs w:val="24"/>
            <w:u w:val="single"/>
          </w:rPr>
          <w:t>eve.boyle@maryland.gov</w:t>
        </w:r>
      </w:hyperlink>
      <w:r w:rsidRPr="00A454DD">
        <w:rPr>
          <w:rFonts w:ascii="Times New Roman" w:hAnsi="Times New Roman" w:cs="Times New Roman"/>
          <w:sz w:val="24"/>
          <w:szCs w:val="24"/>
        </w:rPr>
        <w:t xml:space="preserve"> by Friday, April 10, 2026. All questions will be answered in a timely manner, and relevant questions will be posted to the website at:</w:t>
      </w:r>
      <w:r w:rsidR="006E5FB9">
        <w:rPr>
          <w:rFonts w:ascii="Times New Roman" w:hAnsi="Times New Roman" w:cs="Times New Roman"/>
          <w:sz w:val="24"/>
          <w:szCs w:val="24"/>
        </w:rPr>
        <w:t xml:space="preserve"> </w:t>
      </w:r>
      <w:hyperlink r:id="rId12" w:history="1">
        <w:r w:rsidR="006E5FB9" w:rsidRPr="00F64E89">
          <w:rPr>
            <w:rStyle w:val="Hyperlink"/>
            <w:rFonts w:ascii="Times New Roman" w:hAnsi="Times New Roman" w:cs="Times New Roman"/>
            <w:sz w:val="24"/>
            <w:szCs w:val="24"/>
          </w:rPr>
          <w:t>https://labor.maryland.gov/employment/wdmdlighthouseupskillreskill.shtml</w:t>
        </w:r>
      </w:hyperlink>
      <w:r w:rsidR="006E5FB9">
        <w:rPr>
          <w:rFonts w:ascii="Times New Roman" w:hAnsi="Times New Roman" w:cs="Times New Roman"/>
          <w:sz w:val="24"/>
          <w:szCs w:val="24"/>
        </w:rPr>
        <w:t xml:space="preserve"> </w:t>
      </w:r>
    </w:p>
    <w:p w14:paraId="625B436C" w14:textId="77777777" w:rsidR="00A454DD" w:rsidRDefault="00A454DD" w:rsidP="00A454DD">
      <w:pPr>
        <w:pStyle w:val="ListParagraph"/>
        <w:numPr>
          <w:ilvl w:val="0"/>
          <w:numId w:val="17"/>
        </w:numPr>
        <w:spacing w:after="240" w:line="240" w:lineRule="auto"/>
        <w:contextualSpacing w:val="0"/>
        <w:rPr>
          <w:rFonts w:ascii="Times New Roman" w:hAnsi="Times New Roman" w:cs="Times New Roman"/>
          <w:sz w:val="24"/>
          <w:szCs w:val="24"/>
        </w:rPr>
      </w:pPr>
      <w:r w:rsidRPr="00A454DD">
        <w:rPr>
          <w:rFonts w:ascii="Times New Roman" w:hAnsi="Times New Roman" w:cs="Times New Roman"/>
          <w:sz w:val="24"/>
          <w:szCs w:val="24"/>
        </w:rPr>
        <w:t>Closing Date and Time: 11:59 pm on April 24, 2026</w:t>
      </w:r>
    </w:p>
    <w:p w14:paraId="42C3E8FC" w14:textId="77777777" w:rsidR="00A454DD" w:rsidRDefault="00A454DD" w:rsidP="00A454DD">
      <w:pPr>
        <w:pStyle w:val="ListParagraph"/>
        <w:numPr>
          <w:ilvl w:val="0"/>
          <w:numId w:val="17"/>
        </w:numPr>
        <w:spacing w:after="240" w:line="240" w:lineRule="auto"/>
        <w:contextualSpacing w:val="0"/>
        <w:rPr>
          <w:rFonts w:ascii="Times New Roman" w:hAnsi="Times New Roman" w:cs="Times New Roman"/>
          <w:sz w:val="24"/>
          <w:szCs w:val="24"/>
        </w:rPr>
      </w:pPr>
      <w:r w:rsidRPr="00A454DD">
        <w:rPr>
          <w:rFonts w:ascii="Times New Roman" w:hAnsi="Times New Roman" w:cs="Times New Roman"/>
          <w:sz w:val="24"/>
          <w:szCs w:val="24"/>
        </w:rPr>
        <w:t>Grant Duration: June 1, 2026 - May 31, 2028</w:t>
      </w:r>
    </w:p>
    <w:p w14:paraId="472CEE8F" w14:textId="290ABB27" w:rsidR="00A454DD" w:rsidRPr="00A454DD" w:rsidRDefault="00A454DD" w:rsidP="00A454DD">
      <w:pPr>
        <w:pStyle w:val="ListParagraph"/>
        <w:numPr>
          <w:ilvl w:val="0"/>
          <w:numId w:val="17"/>
        </w:numPr>
        <w:spacing w:after="240" w:line="240" w:lineRule="auto"/>
        <w:contextualSpacing w:val="0"/>
        <w:rPr>
          <w:rFonts w:ascii="Times New Roman" w:hAnsi="Times New Roman" w:cs="Times New Roman"/>
          <w:sz w:val="24"/>
          <w:szCs w:val="24"/>
        </w:rPr>
      </w:pPr>
      <w:r w:rsidRPr="00A454DD">
        <w:rPr>
          <w:rFonts w:ascii="Times New Roman" w:hAnsi="Times New Roman" w:cs="Times New Roman"/>
          <w:sz w:val="24"/>
          <w:szCs w:val="24"/>
        </w:rPr>
        <w:t xml:space="preserve">Pre-Proposal Conference: A virtual Pre-Proposal conference will be </w:t>
      </w:r>
      <w:r w:rsidRPr="00196BB8">
        <w:rPr>
          <w:rFonts w:ascii="Times New Roman" w:hAnsi="Times New Roman" w:cs="Times New Roman"/>
          <w:sz w:val="24"/>
          <w:szCs w:val="24"/>
        </w:rPr>
        <w:t>held on</w:t>
      </w:r>
      <w:r w:rsidR="00631EA3">
        <w:rPr>
          <w:rFonts w:ascii="Times New Roman" w:hAnsi="Times New Roman" w:cs="Times New Roman"/>
          <w:sz w:val="24"/>
          <w:szCs w:val="24"/>
        </w:rPr>
        <w:t xml:space="preserve"> </w:t>
      </w:r>
      <w:r w:rsidR="005E7B0A">
        <w:rPr>
          <w:rFonts w:ascii="Times New Roman" w:hAnsi="Times New Roman" w:cs="Times New Roman"/>
          <w:sz w:val="24"/>
          <w:szCs w:val="24"/>
        </w:rPr>
        <w:t>February</w:t>
      </w:r>
      <w:r w:rsidRPr="00A454DD">
        <w:rPr>
          <w:rFonts w:ascii="Times New Roman" w:hAnsi="Times New Roman" w:cs="Times New Roman"/>
          <w:sz w:val="24"/>
          <w:szCs w:val="24"/>
        </w:rPr>
        <w:t xml:space="preserve"> </w:t>
      </w:r>
      <w:r w:rsidR="00C876B4">
        <w:rPr>
          <w:rFonts w:ascii="Times New Roman" w:hAnsi="Times New Roman" w:cs="Times New Roman"/>
          <w:sz w:val="24"/>
          <w:szCs w:val="24"/>
        </w:rPr>
        <w:t xml:space="preserve">26, </w:t>
      </w:r>
      <w:r w:rsidR="00756961" w:rsidRPr="00A454DD">
        <w:rPr>
          <w:rFonts w:ascii="Times New Roman" w:hAnsi="Times New Roman" w:cs="Times New Roman"/>
          <w:sz w:val="24"/>
          <w:szCs w:val="24"/>
        </w:rPr>
        <w:t>2026,</w:t>
      </w:r>
      <w:r w:rsidRPr="00A454DD">
        <w:rPr>
          <w:rFonts w:ascii="Times New Roman" w:hAnsi="Times New Roman" w:cs="Times New Roman"/>
          <w:sz w:val="24"/>
          <w:szCs w:val="24"/>
        </w:rPr>
        <w:t xml:space="preserve"> at 1</w:t>
      </w:r>
      <w:r w:rsidR="00E36A0A">
        <w:rPr>
          <w:rFonts w:ascii="Times New Roman" w:hAnsi="Times New Roman" w:cs="Times New Roman"/>
          <w:sz w:val="24"/>
          <w:szCs w:val="24"/>
        </w:rPr>
        <w:t>1</w:t>
      </w:r>
      <w:r w:rsidRPr="00A454DD">
        <w:rPr>
          <w:rFonts w:ascii="Times New Roman" w:hAnsi="Times New Roman" w:cs="Times New Roman"/>
          <w:sz w:val="24"/>
          <w:szCs w:val="24"/>
        </w:rPr>
        <w:t>:00 am. For call-in information or to request an accommodation, please contact Brittney Hansen at the email above.</w:t>
      </w:r>
    </w:p>
    <w:p w14:paraId="596EB80E" w14:textId="77777777" w:rsidR="00BE20AE" w:rsidRPr="00BE20AE" w:rsidRDefault="00BE20AE" w:rsidP="00BE20AE">
      <w:pPr>
        <w:widowControl w:val="0"/>
        <w:pBdr>
          <w:top w:val="nil"/>
          <w:left w:val="nil"/>
          <w:bottom w:val="nil"/>
          <w:right w:val="nil"/>
          <w:between w:val="nil"/>
        </w:pBdr>
        <w:spacing w:line="240" w:lineRule="auto"/>
        <w:rPr>
          <w:rFonts w:ascii="Times New Roman" w:hAnsi="Times New Roman" w:cs="Times New Roman"/>
          <w:sz w:val="24"/>
          <w:szCs w:val="24"/>
        </w:rPr>
      </w:pPr>
    </w:p>
    <w:p w14:paraId="0B721913" w14:textId="77777777" w:rsidR="005A2B02" w:rsidRPr="00BE20AE" w:rsidRDefault="005A2B02">
      <w:pPr>
        <w:spacing w:after="160"/>
        <w:rPr>
          <w:rFonts w:ascii="Times New Roman" w:hAnsi="Times New Roman" w:cs="Times New Roman"/>
          <w:sz w:val="24"/>
          <w:szCs w:val="24"/>
        </w:rPr>
      </w:pPr>
    </w:p>
    <w:p w14:paraId="333897DD" w14:textId="77777777" w:rsidR="005A2B02" w:rsidRPr="00BE20AE" w:rsidRDefault="005A2B02">
      <w:pPr>
        <w:spacing w:after="160"/>
        <w:rPr>
          <w:rFonts w:ascii="Times New Roman" w:hAnsi="Times New Roman" w:cs="Times New Roman"/>
          <w:sz w:val="24"/>
          <w:szCs w:val="24"/>
        </w:rPr>
      </w:pPr>
    </w:p>
    <w:p w14:paraId="1D26C856" w14:textId="77777777" w:rsidR="005A2B02" w:rsidRPr="00BE20AE" w:rsidRDefault="005A2B02">
      <w:pPr>
        <w:spacing w:after="160"/>
        <w:rPr>
          <w:rFonts w:ascii="Times New Roman" w:hAnsi="Times New Roman" w:cs="Times New Roman"/>
          <w:sz w:val="24"/>
          <w:szCs w:val="24"/>
        </w:rPr>
      </w:pPr>
    </w:p>
    <w:p w14:paraId="73E056EB" w14:textId="77777777" w:rsidR="005A2B02" w:rsidRPr="00BE20AE" w:rsidRDefault="005A2B02">
      <w:pPr>
        <w:spacing w:after="160"/>
        <w:rPr>
          <w:rFonts w:ascii="Times New Roman" w:hAnsi="Times New Roman" w:cs="Times New Roman"/>
          <w:sz w:val="24"/>
          <w:szCs w:val="24"/>
        </w:rPr>
      </w:pPr>
    </w:p>
    <w:p w14:paraId="007360BF" w14:textId="77777777" w:rsidR="005A2B02" w:rsidRDefault="005A2B02">
      <w:pPr>
        <w:spacing w:after="160"/>
        <w:rPr>
          <w:rFonts w:ascii="Times New Roman" w:hAnsi="Times New Roman" w:cs="Times New Roman"/>
          <w:sz w:val="24"/>
          <w:szCs w:val="24"/>
        </w:rPr>
      </w:pPr>
    </w:p>
    <w:p w14:paraId="14BD6D12" w14:textId="77777777" w:rsidR="00BE20AE" w:rsidRPr="00BE20AE" w:rsidRDefault="00BE20AE">
      <w:pPr>
        <w:spacing w:after="160"/>
        <w:rPr>
          <w:rFonts w:ascii="Times New Roman" w:hAnsi="Times New Roman" w:cs="Times New Roman"/>
          <w:sz w:val="24"/>
          <w:szCs w:val="24"/>
        </w:rPr>
      </w:pPr>
    </w:p>
    <w:p w14:paraId="65533E1A" w14:textId="77777777" w:rsidR="005A2B02" w:rsidRDefault="005A2B02">
      <w:pPr>
        <w:spacing w:after="160"/>
        <w:rPr>
          <w:rFonts w:ascii="Times New Roman" w:hAnsi="Times New Roman" w:cs="Times New Roman"/>
          <w:sz w:val="24"/>
          <w:szCs w:val="24"/>
          <w:highlight w:val="yellow"/>
        </w:rPr>
      </w:pPr>
    </w:p>
    <w:p w14:paraId="4EE9356C" w14:textId="77777777" w:rsidR="00A454DD" w:rsidRDefault="00A454DD">
      <w:pPr>
        <w:spacing w:after="160"/>
        <w:rPr>
          <w:rFonts w:ascii="Times New Roman" w:hAnsi="Times New Roman" w:cs="Times New Roman"/>
          <w:sz w:val="24"/>
          <w:szCs w:val="24"/>
          <w:highlight w:val="yellow"/>
        </w:rPr>
      </w:pPr>
    </w:p>
    <w:p w14:paraId="6E4D822B" w14:textId="77777777" w:rsidR="00A454DD" w:rsidRDefault="00A454DD">
      <w:pPr>
        <w:spacing w:after="160"/>
        <w:rPr>
          <w:rFonts w:ascii="Times New Roman" w:hAnsi="Times New Roman" w:cs="Times New Roman"/>
          <w:sz w:val="24"/>
          <w:szCs w:val="24"/>
          <w:highlight w:val="yellow"/>
        </w:rPr>
      </w:pPr>
    </w:p>
    <w:p w14:paraId="256D3443" w14:textId="77777777" w:rsidR="00A454DD" w:rsidRDefault="00A454DD">
      <w:pPr>
        <w:spacing w:after="160"/>
        <w:rPr>
          <w:rFonts w:ascii="Times New Roman" w:hAnsi="Times New Roman" w:cs="Times New Roman"/>
          <w:sz w:val="24"/>
          <w:szCs w:val="24"/>
          <w:highlight w:val="yellow"/>
        </w:rPr>
      </w:pPr>
    </w:p>
    <w:p w14:paraId="7E004CD4" w14:textId="16AE1D2F" w:rsidR="00A454DD" w:rsidRPr="00BE20AE" w:rsidRDefault="00A454DD">
      <w:pPr>
        <w:spacing w:after="160"/>
        <w:rPr>
          <w:rFonts w:ascii="Times New Roman" w:hAnsi="Times New Roman" w:cs="Times New Roman"/>
          <w:sz w:val="24"/>
          <w:szCs w:val="24"/>
          <w:highlight w:val="yellow"/>
        </w:rPr>
      </w:pPr>
    </w:p>
    <w:p w14:paraId="4582468F" w14:textId="659668E2" w:rsidR="005A2B02" w:rsidRPr="00BE20AE" w:rsidRDefault="00A454DD" w:rsidP="00A454DD">
      <w:pPr>
        <w:pStyle w:val="Heading1"/>
      </w:pPr>
      <w:bookmarkStart w:id="2" w:name="_Toc221008333"/>
      <w:r w:rsidRPr="00BE20AE">
        <w:lastRenderedPageBreak/>
        <w:t>TABLE OF CONTENTS</w:t>
      </w:r>
      <w:bookmarkEnd w:id="2"/>
      <w:r w:rsidRPr="00BE20AE">
        <w:t xml:space="preserve"> </w:t>
      </w:r>
    </w:p>
    <w:sdt>
      <w:sdtPr>
        <w:rPr>
          <w:rFonts w:ascii="Times New Roman" w:hAnsi="Times New Roman" w:cs="Times New Roman"/>
        </w:rPr>
        <w:id w:val="-521660477"/>
        <w:docPartObj>
          <w:docPartGallery w:val="Table of Contents"/>
          <w:docPartUnique/>
        </w:docPartObj>
      </w:sdtPr>
      <w:sdtContent>
        <w:p w14:paraId="118AAE6A" w14:textId="50D3A6FE" w:rsidR="00756961" w:rsidRPr="00532D9E" w:rsidRDefault="00000000">
          <w:pPr>
            <w:pStyle w:val="TOC1"/>
            <w:tabs>
              <w:tab w:val="right" w:leader="dot" w:pos="9350"/>
            </w:tabs>
            <w:rPr>
              <w:rFonts w:ascii="Times New Roman" w:eastAsiaTheme="minorEastAsia" w:hAnsi="Times New Roman" w:cs="Times New Roman"/>
              <w:noProof/>
              <w:kern w:val="2"/>
              <w:sz w:val="24"/>
              <w:szCs w:val="24"/>
              <w:lang w:val="en-US"/>
              <w14:ligatures w14:val="standardContextual"/>
            </w:rPr>
          </w:pPr>
          <w:r w:rsidRPr="00532D9E">
            <w:rPr>
              <w:rFonts w:ascii="Times New Roman" w:hAnsi="Times New Roman" w:cs="Times New Roman"/>
            </w:rPr>
            <w:fldChar w:fldCharType="begin"/>
          </w:r>
          <w:r w:rsidRPr="00532D9E">
            <w:rPr>
              <w:rFonts w:ascii="Times New Roman" w:hAnsi="Times New Roman" w:cs="Times New Roman"/>
            </w:rPr>
            <w:instrText xml:space="preserve"> TOC \h \u \z \t "Heading 1,1,Heading 2,2,Heading 3,3,Heading 4,4,Heading 5,5,Heading 6,6,"</w:instrText>
          </w:r>
          <w:r w:rsidRPr="00532D9E">
            <w:rPr>
              <w:rFonts w:ascii="Times New Roman" w:hAnsi="Times New Roman" w:cs="Times New Roman"/>
            </w:rPr>
            <w:fldChar w:fldCharType="separate"/>
          </w:r>
          <w:hyperlink w:anchor="_Toc221008331" w:history="1">
            <w:r w:rsidR="00756961" w:rsidRPr="00532D9E">
              <w:rPr>
                <w:rStyle w:val="Hyperlink"/>
                <w:rFonts w:ascii="Times New Roman" w:hAnsi="Times New Roman" w:cs="Times New Roman"/>
                <w:noProof/>
              </w:rPr>
              <w:t>INTRODUCTION</w:t>
            </w:r>
            <w:r w:rsidR="00756961" w:rsidRPr="00532D9E">
              <w:rPr>
                <w:rFonts w:ascii="Times New Roman" w:hAnsi="Times New Roman" w:cs="Times New Roman"/>
                <w:noProof/>
                <w:webHidden/>
              </w:rPr>
              <w:tab/>
            </w:r>
            <w:r w:rsidR="00756961" w:rsidRPr="00532D9E">
              <w:rPr>
                <w:rFonts w:ascii="Times New Roman" w:hAnsi="Times New Roman" w:cs="Times New Roman"/>
                <w:noProof/>
                <w:webHidden/>
              </w:rPr>
              <w:fldChar w:fldCharType="begin"/>
            </w:r>
            <w:r w:rsidR="00756961" w:rsidRPr="00532D9E">
              <w:rPr>
                <w:rFonts w:ascii="Times New Roman" w:hAnsi="Times New Roman" w:cs="Times New Roman"/>
                <w:noProof/>
                <w:webHidden/>
              </w:rPr>
              <w:instrText xml:space="preserve"> PAGEREF _Toc221008331 \h </w:instrText>
            </w:r>
            <w:r w:rsidR="00756961" w:rsidRPr="00532D9E">
              <w:rPr>
                <w:rFonts w:ascii="Times New Roman" w:hAnsi="Times New Roman" w:cs="Times New Roman"/>
                <w:noProof/>
                <w:webHidden/>
              </w:rPr>
            </w:r>
            <w:r w:rsidR="00756961" w:rsidRPr="00532D9E">
              <w:rPr>
                <w:rFonts w:ascii="Times New Roman" w:hAnsi="Times New Roman" w:cs="Times New Roman"/>
                <w:noProof/>
                <w:webHidden/>
              </w:rPr>
              <w:fldChar w:fldCharType="separate"/>
            </w:r>
            <w:r w:rsidR="00756961" w:rsidRPr="00532D9E">
              <w:rPr>
                <w:rFonts w:ascii="Times New Roman" w:hAnsi="Times New Roman" w:cs="Times New Roman"/>
                <w:noProof/>
                <w:webHidden/>
              </w:rPr>
              <w:t>2</w:t>
            </w:r>
            <w:r w:rsidR="00756961" w:rsidRPr="00532D9E">
              <w:rPr>
                <w:rFonts w:ascii="Times New Roman" w:hAnsi="Times New Roman" w:cs="Times New Roman"/>
                <w:noProof/>
                <w:webHidden/>
              </w:rPr>
              <w:fldChar w:fldCharType="end"/>
            </w:r>
          </w:hyperlink>
        </w:p>
        <w:p w14:paraId="1051C70B" w14:textId="201855E8" w:rsidR="00756961" w:rsidRPr="00532D9E" w:rsidRDefault="00756961">
          <w:pPr>
            <w:pStyle w:val="TOC1"/>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32" w:history="1">
            <w:r w:rsidRPr="00532D9E">
              <w:rPr>
                <w:rStyle w:val="Hyperlink"/>
                <w:rFonts w:ascii="Times New Roman" w:hAnsi="Times New Roman" w:cs="Times New Roman"/>
                <w:noProof/>
              </w:rPr>
              <w:t>KEY INFORMATION SUMMARY SHEET</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_Toc221008332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3</w:t>
            </w:r>
            <w:r w:rsidRPr="00532D9E">
              <w:rPr>
                <w:rFonts w:ascii="Times New Roman" w:hAnsi="Times New Roman" w:cs="Times New Roman"/>
                <w:noProof/>
                <w:webHidden/>
              </w:rPr>
              <w:fldChar w:fldCharType="end"/>
            </w:r>
          </w:hyperlink>
        </w:p>
        <w:p w14:paraId="2C4D9CC1" w14:textId="1E607FF5" w:rsidR="00756961" w:rsidRPr="00532D9E" w:rsidRDefault="00756961">
          <w:pPr>
            <w:pStyle w:val="TOC1"/>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33" w:history="1">
            <w:r w:rsidRPr="00532D9E">
              <w:rPr>
                <w:rStyle w:val="Hyperlink"/>
                <w:rFonts w:ascii="Times New Roman" w:hAnsi="Times New Roman" w:cs="Times New Roman"/>
                <w:noProof/>
              </w:rPr>
              <w:t>TABLE OF CONTENTS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_Toc221008333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4</w:t>
            </w:r>
            <w:r w:rsidRPr="00532D9E">
              <w:rPr>
                <w:rFonts w:ascii="Times New Roman" w:hAnsi="Times New Roman" w:cs="Times New Roman"/>
                <w:noProof/>
                <w:webHidden/>
              </w:rPr>
              <w:fldChar w:fldCharType="end"/>
            </w:r>
          </w:hyperlink>
        </w:p>
        <w:p w14:paraId="388374F3" w14:textId="2D9CD398" w:rsidR="00756961" w:rsidRPr="00532D9E" w:rsidRDefault="00756961">
          <w:pPr>
            <w:pStyle w:val="TOC1"/>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34" w:history="1">
            <w:r w:rsidRPr="00532D9E">
              <w:rPr>
                <w:rStyle w:val="Hyperlink"/>
                <w:rFonts w:ascii="Times New Roman" w:hAnsi="Times New Roman" w:cs="Times New Roman"/>
                <w:noProof/>
              </w:rPr>
              <w:t>SECTION 1 - GENERAL INFORMATION</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_Toc221008334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5</w:t>
            </w:r>
            <w:r w:rsidRPr="00532D9E">
              <w:rPr>
                <w:rFonts w:ascii="Times New Roman" w:hAnsi="Times New Roman" w:cs="Times New Roman"/>
                <w:noProof/>
                <w:webHidden/>
              </w:rPr>
              <w:fldChar w:fldCharType="end"/>
            </w:r>
          </w:hyperlink>
        </w:p>
        <w:p w14:paraId="262A6A24" w14:textId="43A751F4"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35" w:history="1">
            <w:r w:rsidRPr="00532D9E">
              <w:rPr>
                <w:rStyle w:val="Hyperlink"/>
                <w:rFonts w:ascii="Times New Roman" w:hAnsi="Times New Roman" w:cs="Times New Roman"/>
                <w:noProof/>
              </w:rPr>
              <w:t>1.1 Introduction</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_Toc221008335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5</w:t>
            </w:r>
            <w:r w:rsidRPr="00532D9E">
              <w:rPr>
                <w:rFonts w:ascii="Times New Roman" w:hAnsi="Times New Roman" w:cs="Times New Roman"/>
                <w:noProof/>
                <w:webHidden/>
              </w:rPr>
              <w:fldChar w:fldCharType="end"/>
            </w:r>
          </w:hyperlink>
        </w:p>
        <w:p w14:paraId="4436B514" w14:textId="63C6F4B4"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36" w:history="1">
            <w:r w:rsidRPr="00532D9E">
              <w:rPr>
                <w:rStyle w:val="Hyperlink"/>
                <w:rFonts w:ascii="Times New Roman" w:hAnsi="Times New Roman" w:cs="Times New Roman"/>
                <w:noProof/>
              </w:rPr>
              <w:t>1.2 Abbreviations and Definitions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_Toc221008336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5</w:t>
            </w:r>
            <w:r w:rsidRPr="00532D9E">
              <w:rPr>
                <w:rFonts w:ascii="Times New Roman" w:hAnsi="Times New Roman" w:cs="Times New Roman"/>
                <w:noProof/>
                <w:webHidden/>
              </w:rPr>
              <w:fldChar w:fldCharType="end"/>
            </w:r>
          </w:hyperlink>
        </w:p>
        <w:p w14:paraId="01CD9D7B" w14:textId="27782143"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37" w:history="1">
            <w:r w:rsidRPr="00532D9E">
              <w:rPr>
                <w:rStyle w:val="Hyperlink"/>
                <w:rFonts w:ascii="Times New Roman" w:hAnsi="Times New Roman" w:cs="Times New Roman"/>
                <w:noProof/>
              </w:rPr>
              <w:t>1.3 Number and Amount of Grant Awards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_Toc221008337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8</w:t>
            </w:r>
            <w:r w:rsidRPr="00532D9E">
              <w:rPr>
                <w:rFonts w:ascii="Times New Roman" w:hAnsi="Times New Roman" w:cs="Times New Roman"/>
                <w:noProof/>
                <w:webHidden/>
              </w:rPr>
              <w:fldChar w:fldCharType="end"/>
            </w:r>
          </w:hyperlink>
        </w:p>
        <w:p w14:paraId="481F29A9" w14:textId="22C38C37"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38" w:history="1">
            <w:r w:rsidRPr="00532D9E">
              <w:rPr>
                <w:rStyle w:val="Hyperlink"/>
                <w:rFonts w:ascii="Times New Roman" w:hAnsi="Times New Roman" w:cs="Times New Roman"/>
                <w:noProof/>
              </w:rPr>
              <w:t>1.4 Grant Duration</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_Toc221008338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8</w:t>
            </w:r>
            <w:r w:rsidRPr="00532D9E">
              <w:rPr>
                <w:rFonts w:ascii="Times New Roman" w:hAnsi="Times New Roman" w:cs="Times New Roman"/>
                <w:noProof/>
                <w:webHidden/>
              </w:rPr>
              <w:fldChar w:fldCharType="end"/>
            </w:r>
          </w:hyperlink>
        </w:p>
        <w:p w14:paraId="6E8E1827" w14:textId="2EEB6A92"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39" w:history="1">
            <w:r w:rsidRPr="00532D9E">
              <w:rPr>
                <w:rStyle w:val="Hyperlink"/>
                <w:rFonts w:ascii="Times New Roman" w:hAnsi="Times New Roman" w:cs="Times New Roman"/>
                <w:noProof/>
              </w:rPr>
              <w:t>1.5 Grant Officer</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_Toc221008339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9</w:t>
            </w:r>
            <w:r w:rsidRPr="00532D9E">
              <w:rPr>
                <w:rFonts w:ascii="Times New Roman" w:hAnsi="Times New Roman" w:cs="Times New Roman"/>
                <w:noProof/>
                <w:webHidden/>
              </w:rPr>
              <w:fldChar w:fldCharType="end"/>
            </w:r>
          </w:hyperlink>
        </w:p>
        <w:p w14:paraId="5C418641" w14:textId="543C068E"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0" w:history="1">
            <w:r w:rsidRPr="00532D9E">
              <w:rPr>
                <w:rStyle w:val="Hyperlink"/>
                <w:rFonts w:ascii="Times New Roman" w:hAnsi="Times New Roman" w:cs="Times New Roman"/>
                <w:noProof/>
              </w:rPr>
              <w:t>1.6 Proposals Due (Closing) Date and Time</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_Toc221008340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9</w:t>
            </w:r>
            <w:r w:rsidRPr="00532D9E">
              <w:rPr>
                <w:rFonts w:ascii="Times New Roman" w:hAnsi="Times New Roman" w:cs="Times New Roman"/>
                <w:noProof/>
                <w:webHidden/>
              </w:rPr>
              <w:fldChar w:fldCharType="end"/>
            </w:r>
          </w:hyperlink>
        </w:p>
        <w:p w14:paraId="58C84FA4" w14:textId="73DE26F1"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1" w:history="1">
            <w:r w:rsidRPr="00532D9E">
              <w:rPr>
                <w:rStyle w:val="Hyperlink"/>
                <w:rFonts w:ascii="Times New Roman" w:hAnsi="Times New Roman" w:cs="Times New Roman"/>
                <w:noProof/>
              </w:rPr>
              <w:t>1.7 Grant Award Basis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_Toc221008341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9</w:t>
            </w:r>
            <w:r w:rsidRPr="00532D9E">
              <w:rPr>
                <w:rFonts w:ascii="Times New Roman" w:hAnsi="Times New Roman" w:cs="Times New Roman"/>
                <w:noProof/>
                <w:webHidden/>
              </w:rPr>
              <w:fldChar w:fldCharType="end"/>
            </w:r>
          </w:hyperlink>
        </w:p>
        <w:p w14:paraId="17A4333A" w14:textId="19003CF0"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2" w:history="1">
            <w:r w:rsidRPr="00532D9E">
              <w:rPr>
                <w:rStyle w:val="Hyperlink"/>
                <w:rFonts w:ascii="Times New Roman" w:hAnsi="Times New Roman" w:cs="Times New Roman"/>
                <w:noProof/>
              </w:rPr>
              <w:t>1.8 Funding Authority</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_Toc221008342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9</w:t>
            </w:r>
            <w:r w:rsidRPr="00532D9E">
              <w:rPr>
                <w:rFonts w:ascii="Times New Roman" w:hAnsi="Times New Roman" w:cs="Times New Roman"/>
                <w:noProof/>
                <w:webHidden/>
              </w:rPr>
              <w:fldChar w:fldCharType="end"/>
            </w:r>
          </w:hyperlink>
        </w:p>
        <w:p w14:paraId="114DFA16" w14:textId="457455F9" w:rsidR="00756961" w:rsidRPr="00532D9E" w:rsidRDefault="00756961">
          <w:pPr>
            <w:pStyle w:val="TOC1"/>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3" w:history="1">
            <w:r w:rsidRPr="00532D9E">
              <w:rPr>
                <w:rStyle w:val="Hyperlink"/>
                <w:rFonts w:ascii="Times New Roman" w:hAnsi="Times New Roman" w:cs="Times New Roman"/>
                <w:noProof/>
              </w:rPr>
              <w:t>SECTION 2 - ELIGIBILITY</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_Toc221008343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9</w:t>
            </w:r>
            <w:r w:rsidRPr="00532D9E">
              <w:rPr>
                <w:rFonts w:ascii="Times New Roman" w:hAnsi="Times New Roman" w:cs="Times New Roman"/>
                <w:noProof/>
                <w:webHidden/>
              </w:rPr>
              <w:fldChar w:fldCharType="end"/>
            </w:r>
          </w:hyperlink>
        </w:p>
        <w:p w14:paraId="777FD270" w14:textId="46FDF941"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4" w:history="1">
            <w:r w:rsidRPr="00532D9E">
              <w:rPr>
                <w:rStyle w:val="Hyperlink"/>
                <w:rFonts w:ascii="Times New Roman" w:hAnsi="Times New Roman" w:cs="Times New Roman"/>
                <w:noProof/>
              </w:rPr>
              <w:t>2.1 Purpose and Goals of the Maryland Lighthouse Industries Upskilling and Reskilling Program</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_Toc221008344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9</w:t>
            </w:r>
            <w:r w:rsidRPr="00532D9E">
              <w:rPr>
                <w:rFonts w:ascii="Times New Roman" w:hAnsi="Times New Roman" w:cs="Times New Roman"/>
                <w:noProof/>
                <w:webHidden/>
              </w:rPr>
              <w:fldChar w:fldCharType="end"/>
            </w:r>
          </w:hyperlink>
        </w:p>
        <w:p w14:paraId="7DB91895" w14:textId="4F514E76"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5" w:history="1">
            <w:r w:rsidRPr="00532D9E">
              <w:rPr>
                <w:rStyle w:val="Hyperlink"/>
                <w:rFonts w:ascii="Times New Roman" w:hAnsi="Times New Roman" w:cs="Times New Roman"/>
                <w:noProof/>
              </w:rPr>
              <w:t>2.2 Purpose of Training Grants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_Toc221008345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10</w:t>
            </w:r>
            <w:r w:rsidRPr="00532D9E">
              <w:rPr>
                <w:rFonts w:ascii="Times New Roman" w:hAnsi="Times New Roman" w:cs="Times New Roman"/>
                <w:noProof/>
                <w:webHidden/>
              </w:rPr>
              <w:fldChar w:fldCharType="end"/>
            </w:r>
          </w:hyperlink>
        </w:p>
        <w:p w14:paraId="40F0FCBF" w14:textId="7F6DD9CE"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6" w:history="1">
            <w:r w:rsidRPr="00532D9E">
              <w:rPr>
                <w:rStyle w:val="Hyperlink"/>
                <w:rFonts w:ascii="Times New Roman" w:hAnsi="Times New Roman" w:cs="Times New Roman"/>
                <w:noProof/>
              </w:rPr>
              <w:t>2.3 Eligible Applicants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_Toc221008346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10</w:t>
            </w:r>
            <w:r w:rsidRPr="00532D9E">
              <w:rPr>
                <w:rFonts w:ascii="Times New Roman" w:hAnsi="Times New Roman" w:cs="Times New Roman"/>
                <w:noProof/>
                <w:webHidden/>
              </w:rPr>
              <w:fldChar w:fldCharType="end"/>
            </w:r>
          </w:hyperlink>
        </w:p>
        <w:p w14:paraId="781D0586" w14:textId="0CCB9B85"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7" w:history="1">
            <w:r w:rsidRPr="00532D9E">
              <w:rPr>
                <w:rStyle w:val="Hyperlink"/>
                <w:rFonts w:ascii="Times New Roman" w:hAnsi="Times New Roman" w:cs="Times New Roman"/>
                <w:noProof/>
              </w:rPr>
              <w:t>2.4 Expenses - Eligible and Ineligible</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_Toc221008347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11</w:t>
            </w:r>
            <w:r w:rsidRPr="00532D9E">
              <w:rPr>
                <w:rFonts w:ascii="Times New Roman" w:hAnsi="Times New Roman" w:cs="Times New Roman"/>
                <w:noProof/>
                <w:webHidden/>
              </w:rPr>
              <w:fldChar w:fldCharType="end"/>
            </w:r>
          </w:hyperlink>
        </w:p>
        <w:p w14:paraId="0C69D33A" w14:textId="4E68A23D"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8" w:history="1">
            <w:r w:rsidRPr="00532D9E">
              <w:rPr>
                <w:rStyle w:val="Hyperlink"/>
                <w:rFonts w:ascii="Times New Roman" w:hAnsi="Times New Roman" w:cs="Times New Roman"/>
                <w:noProof/>
              </w:rPr>
              <w:t>2.5 Training Activities and Training Providers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_Toc221008348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11</w:t>
            </w:r>
            <w:r w:rsidRPr="00532D9E">
              <w:rPr>
                <w:rFonts w:ascii="Times New Roman" w:hAnsi="Times New Roman" w:cs="Times New Roman"/>
                <w:noProof/>
                <w:webHidden/>
              </w:rPr>
              <w:fldChar w:fldCharType="end"/>
            </w:r>
          </w:hyperlink>
        </w:p>
        <w:p w14:paraId="52D92120" w14:textId="6522F6CA"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49" w:history="1">
            <w:r w:rsidRPr="00532D9E">
              <w:rPr>
                <w:rStyle w:val="Hyperlink"/>
                <w:rFonts w:ascii="Times New Roman" w:hAnsi="Times New Roman" w:cs="Times New Roman"/>
                <w:noProof/>
              </w:rPr>
              <w:t>2.6 Grant Timeline</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_Toc221008349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12</w:t>
            </w:r>
            <w:r w:rsidRPr="00532D9E">
              <w:rPr>
                <w:rFonts w:ascii="Times New Roman" w:hAnsi="Times New Roman" w:cs="Times New Roman"/>
                <w:noProof/>
                <w:webHidden/>
              </w:rPr>
              <w:fldChar w:fldCharType="end"/>
            </w:r>
          </w:hyperlink>
        </w:p>
        <w:p w14:paraId="6ED8A648" w14:textId="242B3135" w:rsidR="00756961" w:rsidRPr="00532D9E" w:rsidRDefault="00756961">
          <w:pPr>
            <w:pStyle w:val="TOC1"/>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50" w:history="1">
            <w:r w:rsidRPr="00532D9E">
              <w:rPr>
                <w:rStyle w:val="Hyperlink"/>
                <w:rFonts w:ascii="Times New Roman" w:hAnsi="Times New Roman" w:cs="Times New Roman"/>
                <w:noProof/>
              </w:rPr>
              <w:t>SECTION 3 – SCOPE OF WORK</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_Toc221008350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12</w:t>
            </w:r>
            <w:r w:rsidRPr="00532D9E">
              <w:rPr>
                <w:rFonts w:ascii="Times New Roman" w:hAnsi="Times New Roman" w:cs="Times New Roman"/>
                <w:noProof/>
                <w:webHidden/>
              </w:rPr>
              <w:fldChar w:fldCharType="end"/>
            </w:r>
          </w:hyperlink>
        </w:p>
        <w:p w14:paraId="08701A4F" w14:textId="5B6A1558"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51" w:history="1">
            <w:r w:rsidRPr="00532D9E">
              <w:rPr>
                <w:rStyle w:val="Hyperlink"/>
                <w:rFonts w:ascii="Times New Roman" w:hAnsi="Times New Roman" w:cs="Times New Roman"/>
                <w:noProof/>
              </w:rPr>
              <w:t>3.1 Training Grant Requirements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_Toc221008351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12</w:t>
            </w:r>
            <w:r w:rsidRPr="00532D9E">
              <w:rPr>
                <w:rFonts w:ascii="Times New Roman" w:hAnsi="Times New Roman" w:cs="Times New Roman"/>
                <w:noProof/>
                <w:webHidden/>
              </w:rPr>
              <w:fldChar w:fldCharType="end"/>
            </w:r>
          </w:hyperlink>
        </w:p>
        <w:p w14:paraId="4FAE0FCE" w14:textId="158E842F"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52" w:history="1">
            <w:r w:rsidRPr="00532D9E">
              <w:rPr>
                <w:rStyle w:val="Hyperlink"/>
                <w:rFonts w:ascii="Times New Roman" w:hAnsi="Times New Roman" w:cs="Times New Roman"/>
                <w:noProof/>
              </w:rPr>
              <w:t>3.2 Requirements of Lead Applicants and any Subrecipients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_Toc221008352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15</w:t>
            </w:r>
            <w:r w:rsidRPr="00532D9E">
              <w:rPr>
                <w:rFonts w:ascii="Times New Roman" w:hAnsi="Times New Roman" w:cs="Times New Roman"/>
                <w:noProof/>
                <w:webHidden/>
              </w:rPr>
              <w:fldChar w:fldCharType="end"/>
            </w:r>
          </w:hyperlink>
        </w:p>
        <w:p w14:paraId="63A13A22" w14:textId="7EB66A15"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53" w:history="1">
            <w:r w:rsidRPr="00532D9E">
              <w:rPr>
                <w:rStyle w:val="Hyperlink"/>
                <w:rFonts w:ascii="Times New Roman" w:hAnsi="Times New Roman" w:cs="Times New Roman"/>
                <w:noProof/>
              </w:rPr>
              <w:t>3.3 Grant Administration and Reporting</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_Toc221008353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16</w:t>
            </w:r>
            <w:r w:rsidRPr="00532D9E">
              <w:rPr>
                <w:rFonts w:ascii="Times New Roman" w:hAnsi="Times New Roman" w:cs="Times New Roman"/>
                <w:noProof/>
                <w:webHidden/>
              </w:rPr>
              <w:fldChar w:fldCharType="end"/>
            </w:r>
          </w:hyperlink>
        </w:p>
        <w:p w14:paraId="3B40248F" w14:textId="14B2EBC0" w:rsidR="00756961" w:rsidRPr="00532D9E" w:rsidRDefault="00756961">
          <w:pPr>
            <w:pStyle w:val="TOC1"/>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54" w:history="1">
            <w:r w:rsidRPr="00532D9E">
              <w:rPr>
                <w:rStyle w:val="Hyperlink"/>
                <w:rFonts w:ascii="Times New Roman" w:hAnsi="Times New Roman" w:cs="Times New Roman"/>
                <w:noProof/>
              </w:rPr>
              <w:t>SECTION 4 – PROPOSAL FORMAT</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_Toc221008354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18</w:t>
            </w:r>
            <w:r w:rsidRPr="00532D9E">
              <w:rPr>
                <w:rFonts w:ascii="Times New Roman" w:hAnsi="Times New Roman" w:cs="Times New Roman"/>
                <w:noProof/>
                <w:webHidden/>
              </w:rPr>
              <w:fldChar w:fldCharType="end"/>
            </w:r>
          </w:hyperlink>
        </w:p>
        <w:p w14:paraId="26C7659B" w14:textId="4F1B8EF9"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55" w:history="1">
            <w:r w:rsidRPr="00532D9E">
              <w:rPr>
                <w:rStyle w:val="Hyperlink"/>
                <w:rFonts w:ascii="Times New Roman" w:hAnsi="Times New Roman" w:cs="Times New Roman"/>
                <w:noProof/>
              </w:rPr>
              <w:t>4.1 Grant Submission Requirements</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_Toc221008355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18</w:t>
            </w:r>
            <w:r w:rsidRPr="00532D9E">
              <w:rPr>
                <w:rFonts w:ascii="Times New Roman" w:hAnsi="Times New Roman" w:cs="Times New Roman"/>
                <w:noProof/>
                <w:webHidden/>
              </w:rPr>
              <w:fldChar w:fldCharType="end"/>
            </w:r>
          </w:hyperlink>
        </w:p>
        <w:p w14:paraId="4A91B51D" w14:textId="563F472F"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56" w:history="1">
            <w:r w:rsidRPr="00532D9E">
              <w:rPr>
                <w:rStyle w:val="Hyperlink"/>
                <w:rFonts w:ascii="Times New Roman" w:hAnsi="Times New Roman" w:cs="Times New Roman"/>
                <w:noProof/>
              </w:rPr>
              <w:t>4.2 Grant Submission Format</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_Toc221008356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18</w:t>
            </w:r>
            <w:r w:rsidRPr="00532D9E">
              <w:rPr>
                <w:rFonts w:ascii="Times New Roman" w:hAnsi="Times New Roman" w:cs="Times New Roman"/>
                <w:noProof/>
                <w:webHidden/>
              </w:rPr>
              <w:fldChar w:fldCharType="end"/>
            </w:r>
          </w:hyperlink>
        </w:p>
        <w:p w14:paraId="52DDF027" w14:textId="4EF9630E" w:rsidR="00756961" w:rsidRPr="00532D9E" w:rsidRDefault="00756961">
          <w:pPr>
            <w:pStyle w:val="TOC1"/>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57" w:history="1">
            <w:r w:rsidRPr="00532D9E">
              <w:rPr>
                <w:rStyle w:val="Hyperlink"/>
                <w:rFonts w:ascii="Times New Roman" w:hAnsi="Times New Roman" w:cs="Times New Roman"/>
                <w:noProof/>
              </w:rPr>
              <w:t>SECTION 5 – GRANT EVALUATION AND SELECTION</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_Toc221008357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19</w:t>
            </w:r>
            <w:r w:rsidRPr="00532D9E">
              <w:rPr>
                <w:rFonts w:ascii="Times New Roman" w:hAnsi="Times New Roman" w:cs="Times New Roman"/>
                <w:noProof/>
                <w:webHidden/>
              </w:rPr>
              <w:fldChar w:fldCharType="end"/>
            </w:r>
          </w:hyperlink>
        </w:p>
        <w:p w14:paraId="2752E11C" w14:textId="276C985F" w:rsidR="00756961" w:rsidRPr="00532D9E" w:rsidRDefault="00756961">
          <w:pPr>
            <w:pStyle w:val="TOC2"/>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221008358" w:history="1">
            <w:r w:rsidRPr="00532D9E">
              <w:rPr>
                <w:rStyle w:val="Hyperlink"/>
                <w:rFonts w:ascii="Times New Roman" w:hAnsi="Times New Roman" w:cs="Times New Roman"/>
                <w:noProof/>
              </w:rPr>
              <w:t>5.1 Grant Evaluation</w:t>
            </w:r>
            <w:r w:rsidRPr="00532D9E">
              <w:rPr>
                <w:rFonts w:ascii="Times New Roman" w:hAnsi="Times New Roman" w:cs="Times New Roman"/>
                <w:noProof/>
                <w:webHidden/>
              </w:rPr>
              <w:tab/>
            </w:r>
            <w:r w:rsidRPr="00532D9E">
              <w:rPr>
                <w:rFonts w:ascii="Times New Roman" w:hAnsi="Times New Roman" w:cs="Times New Roman"/>
                <w:noProof/>
                <w:webHidden/>
              </w:rPr>
              <w:fldChar w:fldCharType="begin"/>
            </w:r>
            <w:r w:rsidRPr="00532D9E">
              <w:rPr>
                <w:rFonts w:ascii="Times New Roman" w:hAnsi="Times New Roman" w:cs="Times New Roman"/>
                <w:noProof/>
                <w:webHidden/>
              </w:rPr>
              <w:instrText xml:space="preserve"> PAGEREF _Toc221008358 \h </w:instrText>
            </w:r>
            <w:r w:rsidRPr="00532D9E">
              <w:rPr>
                <w:rFonts w:ascii="Times New Roman" w:hAnsi="Times New Roman" w:cs="Times New Roman"/>
                <w:noProof/>
                <w:webHidden/>
              </w:rPr>
            </w:r>
            <w:r w:rsidRPr="00532D9E">
              <w:rPr>
                <w:rFonts w:ascii="Times New Roman" w:hAnsi="Times New Roman" w:cs="Times New Roman"/>
                <w:noProof/>
                <w:webHidden/>
              </w:rPr>
              <w:fldChar w:fldCharType="separate"/>
            </w:r>
            <w:r w:rsidRPr="00532D9E">
              <w:rPr>
                <w:rFonts w:ascii="Times New Roman" w:hAnsi="Times New Roman" w:cs="Times New Roman"/>
                <w:noProof/>
                <w:webHidden/>
              </w:rPr>
              <w:t>19</w:t>
            </w:r>
            <w:r w:rsidRPr="00532D9E">
              <w:rPr>
                <w:rFonts w:ascii="Times New Roman" w:hAnsi="Times New Roman" w:cs="Times New Roman"/>
                <w:noProof/>
                <w:webHidden/>
              </w:rPr>
              <w:fldChar w:fldCharType="end"/>
            </w:r>
          </w:hyperlink>
        </w:p>
        <w:p w14:paraId="24400042" w14:textId="3192B9F4" w:rsidR="005A2B02" w:rsidRPr="00BE20AE" w:rsidRDefault="00000000">
          <w:pPr>
            <w:widowControl w:val="0"/>
            <w:tabs>
              <w:tab w:val="right" w:leader="dot" w:pos="12000"/>
            </w:tabs>
            <w:spacing w:before="60" w:line="240" w:lineRule="auto"/>
            <w:ind w:left="360"/>
            <w:rPr>
              <w:rFonts w:ascii="Times New Roman" w:hAnsi="Times New Roman" w:cs="Times New Roman"/>
              <w:color w:val="000000"/>
            </w:rPr>
          </w:pPr>
          <w:r w:rsidRPr="00532D9E">
            <w:rPr>
              <w:rFonts w:ascii="Times New Roman" w:hAnsi="Times New Roman" w:cs="Times New Roman"/>
            </w:rPr>
            <w:fldChar w:fldCharType="end"/>
          </w:r>
        </w:p>
      </w:sdtContent>
    </w:sdt>
    <w:p w14:paraId="46569C9F" w14:textId="77777777" w:rsidR="005A2B02" w:rsidRPr="00BE20AE" w:rsidRDefault="005A2B02">
      <w:pPr>
        <w:spacing w:after="160"/>
        <w:rPr>
          <w:rFonts w:ascii="Times New Roman" w:hAnsi="Times New Roman" w:cs="Times New Roman"/>
          <w:sz w:val="24"/>
          <w:szCs w:val="24"/>
          <w:highlight w:val="yellow"/>
        </w:rPr>
      </w:pPr>
    </w:p>
    <w:p w14:paraId="054B8BAC" w14:textId="69EEE02C" w:rsidR="005A2B02" w:rsidRPr="00756961" w:rsidRDefault="00000000" w:rsidP="006E5FB9">
      <w:pPr>
        <w:spacing w:after="160"/>
        <w:jc w:val="center"/>
        <w:rPr>
          <w:rFonts w:ascii="Times New Roman" w:hAnsi="Times New Roman" w:cs="Times New Roman"/>
        </w:rPr>
      </w:pPr>
      <w:r w:rsidRPr="00A454DD">
        <w:rPr>
          <w:rFonts w:ascii="Times New Roman" w:hAnsi="Times New Roman" w:cs="Times New Roman"/>
        </w:rPr>
        <w:t xml:space="preserve">To view and download all required appendices, please visit </w:t>
      </w:r>
      <w:hyperlink r:id="rId13" w:history="1">
        <w:r w:rsidR="006E5FB9" w:rsidRPr="00F64E89">
          <w:rPr>
            <w:rStyle w:val="Hyperlink"/>
            <w:rFonts w:ascii="Times New Roman" w:hAnsi="Times New Roman" w:cs="Times New Roman"/>
          </w:rPr>
          <w:t>https://labor.maryland.gov/employment/wdmdlighthouseupskillreskill.shtml</w:t>
        </w:r>
      </w:hyperlink>
    </w:p>
    <w:p w14:paraId="3E39F1EB" w14:textId="77777777" w:rsidR="005A2B02" w:rsidRDefault="00000000">
      <w:pPr>
        <w:pStyle w:val="Heading1"/>
        <w:rPr>
          <w:rFonts w:eastAsia="Arial" w:cs="Times New Roman"/>
        </w:rPr>
      </w:pPr>
      <w:bookmarkStart w:id="3" w:name="_Toc221008334"/>
      <w:r w:rsidRPr="00BE20AE">
        <w:rPr>
          <w:rFonts w:eastAsia="Arial" w:cs="Times New Roman"/>
        </w:rPr>
        <w:lastRenderedPageBreak/>
        <w:t>SECTION 1 - GENERAL INFORMATION</w:t>
      </w:r>
      <w:bookmarkEnd w:id="3"/>
    </w:p>
    <w:p w14:paraId="5C8BD558" w14:textId="7BE99AFD" w:rsidR="005A2B02" w:rsidRPr="00A454DD" w:rsidRDefault="00A454DD" w:rsidP="00A454DD">
      <w:pPr>
        <w:pStyle w:val="Heading2"/>
        <w:spacing w:after="240"/>
      </w:pPr>
      <w:bookmarkStart w:id="4" w:name="_Toc221008335"/>
      <w:r w:rsidRPr="00A454DD">
        <w:t>1.1 Introduction</w:t>
      </w:r>
      <w:bookmarkEnd w:id="4"/>
    </w:p>
    <w:p w14:paraId="7B8474D8" w14:textId="77777777" w:rsidR="005A2B02" w:rsidRPr="00BE20AE" w:rsidRDefault="00000000">
      <w:pPr>
        <w:spacing w:after="200"/>
        <w:rPr>
          <w:rFonts w:ascii="Times New Roman" w:hAnsi="Times New Roman" w:cs="Times New Roman"/>
          <w:sz w:val="24"/>
          <w:szCs w:val="24"/>
        </w:rPr>
      </w:pPr>
      <w:r w:rsidRPr="00BE20AE">
        <w:rPr>
          <w:rFonts w:ascii="Times New Roman" w:hAnsi="Times New Roman" w:cs="Times New Roman"/>
          <w:sz w:val="24"/>
          <w:szCs w:val="24"/>
        </w:rPr>
        <w:t xml:space="preserve">The Maryland Department of Labor (MD Labor) is issuing this Solicitation for Training Grant Proposals from qualified organizations to implement training that helps Maryland workers adapt to evolving job markets, increases the competitiveness of Maryland employers, and grows the State’s economy. </w:t>
      </w:r>
    </w:p>
    <w:p w14:paraId="2383878B" w14:textId="77777777" w:rsidR="005A2B02" w:rsidRPr="00BE20AE" w:rsidRDefault="00000000">
      <w:pPr>
        <w:spacing w:after="200"/>
        <w:rPr>
          <w:rFonts w:ascii="Times New Roman" w:hAnsi="Times New Roman" w:cs="Times New Roman"/>
          <w:sz w:val="24"/>
          <w:szCs w:val="24"/>
        </w:rPr>
      </w:pPr>
      <w:r w:rsidRPr="00BE20AE">
        <w:rPr>
          <w:rFonts w:ascii="Times New Roman" w:hAnsi="Times New Roman" w:cs="Times New Roman"/>
          <w:sz w:val="24"/>
          <w:szCs w:val="24"/>
        </w:rPr>
        <w:t xml:space="preserve">This Solicitation for Training Grant Proposals targets Lighthouse Industries. With a focus on the industries with high potential for job growth, the Lighthouse Industries in this solicitation are defined as 1) life sciences, 2) technology, 3) aerospace and defense, and 4) manufacturing. More information on Lighthouse Industries is detailed in Section 1.2.10. </w:t>
      </w:r>
    </w:p>
    <w:p w14:paraId="07F3A9C1" w14:textId="77777777" w:rsidR="005A2B02" w:rsidRDefault="00000000">
      <w:pPr>
        <w:spacing w:after="160"/>
        <w:rPr>
          <w:rFonts w:ascii="Times New Roman" w:hAnsi="Times New Roman" w:cs="Times New Roman"/>
          <w:sz w:val="24"/>
          <w:szCs w:val="24"/>
        </w:rPr>
      </w:pPr>
      <w:r w:rsidRPr="00BE20AE">
        <w:rPr>
          <w:rFonts w:ascii="Times New Roman" w:hAnsi="Times New Roman" w:cs="Times New Roman"/>
          <w:sz w:val="24"/>
          <w:szCs w:val="24"/>
        </w:rPr>
        <w:t xml:space="preserve">This Solicitation for Training Grant Proposals includes two tracks: Transferable Skills and Emerging Technology skills. </w:t>
      </w:r>
    </w:p>
    <w:p w14:paraId="029BE01C" w14:textId="7100F775" w:rsidR="005A2B02" w:rsidRPr="00A454DD" w:rsidRDefault="00A454DD" w:rsidP="00A454DD">
      <w:pPr>
        <w:pStyle w:val="Heading2"/>
        <w:spacing w:after="240"/>
        <w:rPr>
          <w:u w:val="single"/>
        </w:rPr>
      </w:pPr>
      <w:bookmarkStart w:id="5" w:name="_Toc221008336"/>
      <w:r w:rsidRPr="00BE20AE">
        <w:t>1.2 Abbreviations and Definitions</w:t>
      </w:r>
      <w:bookmarkEnd w:id="5"/>
    </w:p>
    <w:p w14:paraId="30F13B29" w14:textId="77777777" w:rsidR="005A2B02" w:rsidRPr="00BE20AE" w:rsidRDefault="00000000">
      <w:pPr>
        <w:spacing w:after="160"/>
        <w:rPr>
          <w:rFonts w:ascii="Times New Roman" w:hAnsi="Times New Roman" w:cs="Times New Roman"/>
          <w:sz w:val="24"/>
          <w:szCs w:val="24"/>
        </w:rPr>
      </w:pPr>
      <w:r w:rsidRPr="00BE20AE">
        <w:rPr>
          <w:rFonts w:ascii="Times New Roman" w:hAnsi="Times New Roman" w:cs="Times New Roman"/>
          <w:sz w:val="24"/>
          <w:szCs w:val="24"/>
        </w:rPr>
        <w:t>For purposes of this Solicitation for Training Grant Proposals, the following abbreviations or terms have the meanings indicated below:</w:t>
      </w:r>
    </w:p>
    <w:p w14:paraId="31775516"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Certificate of Good Standing (also known as a "Certificate of Status" or "COGS") </w:t>
      </w:r>
      <w:r w:rsidRPr="00BE20AE">
        <w:rPr>
          <w:rFonts w:ascii="Times New Roman" w:hAnsi="Times New Roman" w:cs="Times New Roman"/>
          <w:sz w:val="24"/>
          <w:szCs w:val="24"/>
        </w:rPr>
        <w:t xml:space="preserve">– An official document from the State Department of Assessments and Taxation (SDAT) that indicates the status of the entity as of the date on the certificate. If an entity is in good standing, it means the entity is properly registered with SDAT, all documents and fees required to be submitted to SDAT have been received, </w:t>
      </w:r>
      <w:proofErr w:type="gramStart"/>
      <w:r w:rsidRPr="00BE20AE">
        <w:rPr>
          <w:rFonts w:ascii="Times New Roman" w:hAnsi="Times New Roman" w:cs="Times New Roman"/>
          <w:sz w:val="24"/>
          <w:szCs w:val="24"/>
        </w:rPr>
        <w:t>and that</w:t>
      </w:r>
      <w:proofErr w:type="gramEnd"/>
      <w:r w:rsidRPr="00BE20AE">
        <w:rPr>
          <w:rFonts w:ascii="Times New Roman" w:hAnsi="Times New Roman" w:cs="Times New Roman"/>
          <w:sz w:val="24"/>
          <w:szCs w:val="24"/>
        </w:rPr>
        <w:t xml:space="preserve"> no other State agency has notified SDAT that the entity is delinquent in tax payments. Government entities and community colleges are ineligible to obtain a COGS.</w:t>
      </w:r>
    </w:p>
    <w:p w14:paraId="4A07F885"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Credential </w:t>
      </w:r>
      <w:r w:rsidRPr="00BE20AE">
        <w:rPr>
          <w:rFonts w:ascii="Times New Roman" w:hAnsi="Times New Roman" w:cs="Times New Roman"/>
          <w:sz w:val="24"/>
          <w:szCs w:val="24"/>
        </w:rPr>
        <w:t>– A recognized educational diploma, certificate or degree, occupational license, apprenticeship certificate, industry-recognized credential, or award for skills attainment and completion, issued by an approved training provider in the State or third-party credential provider.</w:t>
      </w:r>
    </w:p>
    <w:p w14:paraId="2ED5E3C1" w14:textId="7610024B"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Emerging Technology </w:t>
      </w:r>
      <w:r w:rsidR="00C94576" w:rsidRPr="00BE20AE">
        <w:rPr>
          <w:rFonts w:ascii="Times New Roman" w:hAnsi="Times New Roman" w:cs="Times New Roman"/>
          <w:b/>
          <w:bCs/>
          <w:sz w:val="24"/>
          <w:szCs w:val="24"/>
        </w:rPr>
        <w:t>Skills</w:t>
      </w:r>
      <w:r w:rsidR="00C94576" w:rsidRPr="00BE20AE">
        <w:rPr>
          <w:rFonts w:ascii="Times New Roman" w:hAnsi="Times New Roman" w:cs="Times New Roman"/>
          <w:sz w:val="24"/>
          <w:szCs w:val="24"/>
        </w:rPr>
        <w:t xml:space="preserve"> </w:t>
      </w:r>
      <w:r w:rsidR="00C94576" w:rsidRPr="00BE20AE">
        <w:rPr>
          <w:rFonts w:ascii="Times New Roman" w:hAnsi="Times New Roman" w:cs="Times New Roman"/>
          <w:b/>
          <w:bCs/>
          <w:sz w:val="24"/>
          <w:szCs w:val="24"/>
        </w:rPr>
        <w:t>–</w:t>
      </w:r>
      <w:r w:rsidRPr="00BE20AE">
        <w:rPr>
          <w:rFonts w:ascii="Times New Roman" w:hAnsi="Times New Roman" w:cs="Times New Roman"/>
          <w:sz w:val="24"/>
          <w:szCs w:val="24"/>
        </w:rPr>
        <w:t xml:space="preserve"> Skills in using methods and tools in artificial intelligence (AI), machine learning (ML), quantum computing, bioinformatics, computational biology, advanced data sciences, robotics and/or automation, as it specifically applies to the subject matter and workstreams of the targeted Lighthouse Industry. Preference will be given to applications that integrate upskilling on AI tools and/or AI methods into the training plan. </w:t>
      </w:r>
    </w:p>
    <w:p w14:paraId="5E8F29FE"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Grant Officer </w:t>
      </w:r>
      <w:r w:rsidRPr="00BE20AE">
        <w:rPr>
          <w:rFonts w:ascii="Times New Roman" w:hAnsi="Times New Roman" w:cs="Times New Roman"/>
          <w:sz w:val="24"/>
          <w:szCs w:val="24"/>
        </w:rPr>
        <w:t xml:space="preserve">– The State representative who will manage the resulting grant awards. The Department may change the Grant Officer at any time by </w:t>
      </w:r>
      <w:proofErr w:type="gramStart"/>
      <w:r w:rsidRPr="00BE20AE">
        <w:rPr>
          <w:rFonts w:ascii="Times New Roman" w:hAnsi="Times New Roman" w:cs="Times New Roman"/>
          <w:sz w:val="24"/>
          <w:szCs w:val="24"/>
        </w:rPr>
        <w:t>written</w:t>
      </w:r>
      <w:proofErr w:type="gramEnd"/>
      <w:r w:rsidRPr="00BE20AE">
        <w:rPr>
          <w:rFonts w:ascii="Times New Roman" w:hAnsi="Times New Roman" w:cs="Times New Roman"/>
          <w:sz w:val="24"/>
          <w:szCs w:val="24"/>
        </w:rPr>
        <w:t xml:space="preserve"> notice to the Lead Applicant.</w:t>
      </w:r>
    </w:p>
    <w:p w14:paraId="354AEF08"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lastRenderedPageBreak/>
        <w:t>Incumbent Worker</w:t>
      </w:r>
      <w:r w:rsidRPr="00BE20AE">
        <w:rPr>
          <w:rFonts w:ascii="Times New Roman" w:hAnsi="Times New Roman" w:cs="Times New Roman"/>
          <w:sz w:val="24"/>
          <w:szCs w:val="24"/>
        </w:rPr>
        <w:t xml:space="preserve"> – For the purposes of this solicitation, this is an individual already employed in the target Lighthouse Industry. </w:t>
      </w:r>
    </w:p>
    <w:p w14:paraId="16C0E61E"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Job Placement </w:t>
      </w:r>
      <w:r w:rsidRPr="00BE20AE">
        <w:rPr>
          <w:rFonts w:ascii="Times New Roman" w:hAnsi="Times New Roman" w:cs="Times New Roman"/>
          <w:sz w:val="24"/>
          <w:szCs w:val="24"/>
        </w:rPr>
        <w:t>– Employment that is at least 30 hours or more per week, with wages greater than or equal to Maryland’s minimum wage per hour and is unsubsidized.</w:t>
      </w:r>
    </w:p>
    <w:p w14:paraId="0148C912"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Lead Applicant </w:t>
      </w:r>
      <w:r w:rsidRPr="00BE20AE">
        <w:rPr>
          <w:rFonts w:ascii="Times New Roman" w:hAnsi="Times New Roman" w:cs="Times New Roman"/>
          <w:sz w:val="24"/>
          <w:szCs w:val="24"/>
        </w:rPr>
        <w:t xml:space="preserve">– The Lead Applicant will also be responsible for managing the grant and all aspects of implementing the training plan. </w:t>
      </w:r>
    </w:p>
    <w:p w14:paraId="6056658B"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Letter of Application</w:t>
      </w:r>
      <w:r w:rsidRPr="00BE20AE">
        <w:rPr>
          <w:rFonts w:ascii="Times New Roman" w:hAnsi="Times New Roman" w:cs="Times New Roman"/>
          <w:sz w:val="24"/>
          <w:szCs w:val="24"/>
        </w:rPr>
        <w:t xml:space="preserve"> – A letter of application signed by an individual who is authorized to commit the applicants to the requirements stated in this Solicitation. The Letter of Application should be on organizational/company letterhead and addressed to the Grant Officer identified in this solicitation. </w:t>
      </w:r>
    </w:p>
    <w:p w14:paraId="6D827391"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Letter of Commitment </w:t>
      </w:r>
      <w:r w:rsidRPr="00BE20AE">
        <w:rPr>
          <w:rFonts w:ascii="Times New Roman" w:hAnsi="Times New Roman" w:cs="Times New Roman"/>
          <w:sz w:val="24"/>
          <w:szCs w:val="24"/>
        </w:rPr>
        <w:t xml:space="preserve">– For the purposes of this solicitation, a letter of commitment is a letter from an Employer, Subrecipient, and/or the proposed individual or organization who will serve as the Training Provider. Letters of commitment should be signed and on organizational/company letterhead. </w:t>
      </w:r>
    </w:p>
    <w:p w14:paraId="40986076"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Lighthouse Industries </w:t>
      </w:r>
      <w:r w:rsidRPr="00BE20AE">
        <w:rPr>
          <w:rFonts w:ascii="Times New Roman" w:hAnsi="Times New Roman" w:cs="Times New Roman"/>
          <w:sz w:val="24"/>
          <w:szCs w:val="24"/>
        </w:rPr>
        <w:t xml:space="preserve">– Executive Order 01.01.2024.39, </w:t>
      </w:r>
      <w:hyperlink r:id="rId14">
        <w:r w:rsidR="005A2B02" w:rsidRPr="00A41203">
          <w:rPr>
            <w:rFonts w:ascii="Times New Roman" w:hAnsi="Times New Roman" w:cs="Times New Roman"/>
            <w:sz w:val="24"/>
            <w:szCs w:val="24"/>
          </w:rPr>
          <w:t>Strengthening Maryland’s Business Climate to Bolster Economic Competitiveness</w:t>
        </w:r>
      </w:hyperlink>
      <w:r w:rsidRPr="00BE20AE">
        <w:rPr>
          <w:rFonts w:ascii="Times New Roman" w:hAnsi="Times New Roman" w:cs="Times New Roman"/>
          <w:sz w:val="24"/>
          <w:szCs w:val="24"/>
        </w:rPr>
        <w:t>, directs state agencies to leverage existing state resources to support the development and growth of priority industries and emerging sectors. For the purposes of this solicitation, the Lighthouse Industries are:</w:t>
      </w:r>
      <w:r w:rsidRPr="00BE20AE">
        <w:rPr>
          <w:rFonts w:ascii="Times New Roman" w:hAnsi="Times New Roman" w:cs="Times New Roman"/>
          <w:b/>
          <w:bCs/>
          <w:sz w:val="24"/>
          <w:szCs w:val="24"/>
        </w:rPr>
        <w:t xml:space="preserve"> </w:t>
      </w:r>
    </w:p>
    <w:p w14:paraId="30B9602A" w14:textId="77777777" w:rsidR="005A2B02" w:rsidRPr="00BE20AE" w:rsidRDefault="00000000">
      <w:pPr>
        <w:numPr>
          <w:ilvl w:val="1"/>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Life sciences</w:t>
      </w:r>
      <w:r w:rsidRPr="00BE20AE">
        <w:rPr>
          <w:rFonts w:ascii="Times New Roman" w:hAnsi="Times New Roman" w:cs="Times New Roman"/>
          <w:sz w:val="24"/>
          <w:szCs w:val="24"/>
        </w:rPr>
        <w:t xml:space="preserve"> – computational biology and bioinformatics, cell and gene therapy; </w:t>
      </w:r>
      <w:proofErr w:type="gramStart"/>
      <w:r w:rsidRPr="00BE20AE">
        <w:rPr>
          <w:rFonts w:ascii="Times New Roman" w:hAnsi="Times New Roman" w:cs="Times New Roman"/>
          <w:sz w:val="24"/>
          <w:szCs w:val="24"/>
        </w:rPr>
        <w:t>biomanufacturing;</w:t>
      </w:r>
      <w:proofErr w:type="gramEnd"/>
      <w:r w:rsidRPr="00BE20AE">
        <w:rPr>
          <w:rFonts w:ascii="Times New Roman" w:hAnsi="Times New Roman" w:cs="Times New Roman"/>
          <w:sz w:val="24"/>
          <w:szCs w:val="24"/>
        </w:rPr>
        <w:t xml:space="preserve"> </w:t>
      </w:r>
    </w:p>
    <w:p w14:paraId="52AB082B" w14:textId="77777777" w:rsidR="005A2B02" w:rsidRPr="00BE20AE" w:rsidRDefault="00000000">
      <w:pPr>
        <w:numPr>
          <w:ilvl w:val="1"/>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Technology </w:t>
      </w:r>
      <w:r w:rsidRPr="00BE20AE">
        <w:rPr>
          <w:rFonts w:ascii="Times New Roman" w:hAnsi="Times New Roman" w:cs="Times New Roman"/>
          <w:sz w:val="24"/>
          <w:szCs w:val="24"/>
        </w:rPr>
        <w:t xml:space="preserve">– quantum computing, information technology, cybersecurity, computer systems design, nanotechnology, software development, data analytics, artificial intelligence and machine </w:t>
      </w:r>
      <w:proofErr w:type="gramStart"/>
      <w:r w:rsidRPr="00BE20AE">
        <w:rPr>
          <w:rFonts w:ascii="Times New Roman" w:hAnsi="Times New Roman" w:cs="Times New Roman"/>
          <w:sz w:val="24"/>
          <w:szCs w:val="24"/>
        </w:rPr>
        <w:t>learning;</w:t>
      </w:r>
      <w:proofErr w:type="gramEnd"/>
      <w:r w:rsidRPr="00BE20AE">
        <w:rPr>
          <w:rFonts w:ascii="Times New Roman" w:hAnsi="Times New Roman" w:cs="Times New Roman"/>
          <w:sz w:val="24"/>
          <w:szCs w:val="24"/>
        </w:rPr>
        <w:t xml:space="preserve"> </w:t>
      </w:r>
    </w:p>
    <w:p w14:paraId="06653C75" w14:textId="77777777" w:rsidR="005A2B02" w:rsidRPr="00BE20AE" w:rsidRDefault="00000000">
      <w:pPr>
        <w:numPr>
          <w:ilvl w:val="1"/>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Aerospace and Defense </w:t>
      </w:r>
      <w:r w:rsidRPr="00BE20AE">
        <w:rPr>
          <w:rFonts w:ascii="Times New Roman" w:hAnsi="Times New Roman" w:cs="Times New Roman"/>
          <w:sz w:val="24"/>
          <w:szCs w:val="24"/>
        </w:rPr>
        <w:t xml:space="preserve">– navigation systems, drones, space technology, aerospace data &amp; intelligence, aerospace </w:t>
      </w:r>
      <w:proofErr w:type="gramStart"/>
      <w:r w:rsidRPr="00BE20AE">
        <w:rPr>
          <w:rFonts w:ascii="Times New Roman" w:hAnsi="Times New Roman" w:cs="Times New Roman"/>
          <w:sz w:val="24"/>
          <w:szCs w:val="24"/>
        </w:rPr>
        <w:t>manufacturing;</w:t>
      </w:r>
      <w:proofErr w:type="gramEnd"/>
    </w:p>
    <w:p w14:paraId="74CCF804" w14:textId="77777777" w:rsidR="005A2B02" w:rsidRPr="00BE20AE" w:rsidRDefault="00000000">
      <w:pPr>
        <w:numPr>
          <w:ilvl w:val="1"/>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Manufacturing</w:t>
      </w:r>
      <w:r w:rsidRPr="00BE20AE">
        <w:rPr>
          <w:rFonts w:ascii="Times New Roman" w:hAnsi="Times New Roman" w:cs="Times New Roman"/>
          <w:sz w:val="24"/>
          <w:szCs w:val="24"/>
        </w:rPr>
        <w:t xml:space="preserve"> – advanced manufacturing, food processing, production technology and heavy machinery, and materials.</w:t>
      </w:r>
    </w:p>
    <w:p w14:paraId="7653B566"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Local Workforce Development Board</w:t>
      </w:r>
      <w:r w:rsidRPr="00BE20AE">
        <w:rPr>
          <w:rFonts w:ascii="Times New Roman" w:hAnsi="Times New Roman" w:cs="Times New Roman"/>
          <w:sz w:val="24"/>
          <w:szCs w:val="24"/>
        </w:rPr>
        <w:t xml:space="preserve"> – A Local Workforce Development Board sets policy for the local workforce system in one of thirteen Local Workforce Development Areas (“LWDAs”) certified by the Governor of the State of Maryland. The Board coordinates workforce activities to address employer needs, increase employment, retention and earnings of participants, and increase occupational skills attainment by participants, and, as a result, improve the quality of the workforce and enhance the productivity of the State.</w:t>
      </w:r>
    </w:p>
    <w:p w14:paraId="04630551"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lastRenderedPageBreak/>
        <w:t xml:space="preserve">Participant Management </w:t>
      </w:r>
      <w:r w:rsidRPr="00BE20AE">
        <w:rPr>
          <w:rFonts w:ascii="Times New Roman" w:hAnsi="Times New Roman" w:cs="Times New Roman"/>
          <w:sz w:val="24"/>
          <w:szCs w:val="24"/>
        </w:rPr>
        <w:t>– This is the recruitment to placement framework, including participant pipeline development, recruitment and screening, career coaching, supportive services, and job placement.</w:t>
      </w:r>
    </w:p>
    <w:p w14:paraId="65CFA042"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Project Activities</w:t>
      </w:r>
      <w:r w:rsidRPr="00BE20AE">
        <w:rPr>
          <w:rFonts w:ascii="Times New Roman" w:hAnsi="Times New Roman" w:cs="Times New Roman"/>
          <w:sz w:val="24"/>
          <w:szCs w:val="24"/>
        </w:rPr>
        <w:t xml:space="preserve"> – Project Activities include 1) Grant Management, 2) Training Plan Implementation, and 3) Participant Management. </w:t>
      </w:r>
    </w:p>
    <w:p w14:paraId="6943E7C7"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Reskilling</w:t>
      </w:r>
      <w:r w:rsidRPr="00BE20AE">
        <w:rPr>
          <w:rFonts w:ascii="Times New Roman" w:hAnsi="Times New Roman" w:cs="Times New Roman"/>
          <w:sz w:val="24"/>
          <w:szCs w:val="24"/>
        </w:rPr>
        <w:t xml:space="preserve"> – Training individuals to apply their skills to a completely new occupation.</w:t>
      </w:r>
    </w:p>
    <w:p w14:paraId="6D1FBB65"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Solicitation for Training Grant Proposals (Solicitation)</w:t>
      </w:r>
      <w:r w:rsidRPr="00BE20AE">
        <w:rPr>
          <w:rFonts w:ascii="Times New Roman" w:hAnsi="Times New Roman" w:cs="Times New Roman"/>
          <w:sz w:val="24"/>
          <w:szCs w:val="24"/>
        </w:rPr>
        <w:t xml:space="preserve"> – This Solicitation for Training Grant Proposals under the Maryland Lighthouse Industries Upskilling and Reskilling Program (Lighthouse Industries UP).</w:t>
      </w:r>
    </w:p>
    <w:p w14:paraId="7565066D"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Subrecipient</w:t>
      </w:r>
      <w:r w:rsidRPr="00BE20AE">
        <w:rPr>
          <w:rFonts w:ascii="Times New Roman" w:hAnsi="Times New Roman" w:cs="Times New Roman"/>
          <w:sz w:val="24"/>
          <w:szCs w:val="24"/>
        </w:rPr>
        <w:t xml:space="preserve"> – Any person or entity that will receive Lighthouse Industries UP funding through the Lead Applicant and is not a direct employee of the Lead Applicant, is a subrecipient. Subrecipients are accountable to the Lead Applicant for use of the funds provided. Entities that receive Lighthouse Industries UP funding EXCLUSIVELY for the purposes of providing general supplies (i.e., pens, paper), travel and/or one-time facility rental are not Subrecipients. Subrecipients must provide a Letter of Commitment. </w:t>
      </w:r>
    </w:p>
    <w:p w14:paraId="3FB483CD"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Supportive Services</w:t>
      </w:r>
      <w:r w:rsidRPr="00BE20AE">
        <w:rPr>
          <w:rFonts w:ascii="Times New Roman" w:hAnsi="Times New Roman" w:cs="Times New Roman"/>
          <w:sz w:val="24"/>
          <w:szCs w:val="24"/>
        </w:rPr>
        <w:t xml:space="preserve"> - Supportive services provide financial assistance to participants who would not otherwise be able to participate in a program. Grantees may offer supportive services to eligible participants to assist with transportation, uniforms, tools, work or training equipment, child or dependent care, stipends, graduation fees, union fees, and/or clothing for interviews or job fairs. Other supportive services may be allowable with MD Labor’s prior approval.</w:t>
      </w:r>
    </w:p>
    <w:p w14:paraId="0B312139"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Talent Innovation Program and Fund</w:t>
      </w:r>
      <w:r w:rsidRPr="00BE20AE">
        <w:rPr>
          <w:rFonts w:ascii="Times New Roman" w:hAnsi="Times New Roman" w:cs="Times New Roman"/>
          <w:sz w:val="24"/>
          <w:szCs w:val="24"/>
        </w:rPr>
        <w:t xml:space="preserve"> </w:t>
      </w:r>
      <w:r w:rsidRPr="00BE20AE">
        <w:rPr>
          <w:rFonts w:ascii="Times New Roman" w:hAnsi="Times New Roman" w:cs="Times New Roman"/>
          <w:b/>
          <w:bCs/>
          <w:sz w:val="24"/>
          <w:szCs w:val="24"/>
        </w:rPr>
        <w:t xml:space="preserve">(TIF) </w:t>
      </w:r>
      <w:r w:rsidRPr="00BE20AE">
        <w:rPr>
          <w:rFonts w:ascii="Times New Roman" w:hAnsi="Times New Roman" w:cs="Times New Roman"/>
          <w:sz w:val="24"/>
          <w:szCs w:val="24"/>
        </w:rPr>
        <w:t xml:space="preserve">- The Maryland General Assembly passed House Bill 1128, Chapter 421 in 2024, which created the </w:t>
      </w:r>
      <w:hyperlink r:id="rId15">
        <w:r w:rsidR="005A2B02" w:rsidRPr="00BE20AE">
          <w:rPr>
            <w:rFonts w:ascii="Times New Roman" w:hAnsi="Times New Roman" w:cs="Times New Roman"/>
            <w:color w:val="1155CC"/>
            <w:sz w:val="24"/>
            <w:szCs w:val="24"/>
            <w:u w:val="single"/>
          </w:rPr>
          <w:t>Talent Innovation Program and Fund</w:t>
        </w:r>
      </w:hyperlink>
      <w:r w:rsidRPr="00BE20AE">
        <w:rPr>
          <w:rFonts w:ascii="Times New Roman" w:hAnsi="Times New Roman" w:cs="Times New Roman"/>
          <w:sz w:val="24"/>
          <w:szCs w:val="24"/>
        </w:rPr>
        <w:t xml:space="preserve">. The goal of the Program is to increase access to high-quality job training to help meet skill needs in the State’s prominent and emerging industry sectors. Within the Talent Innovation Program is the Talent Innovation Fund. The Talent Innovation Program is jointly administered by DWDAL and the Governor's Workforce Development Board. TIF is the funding source for this solicitation. </w:t>
      </w:r>
    </w:p>
    <w:p w14:paraId="76D441B3"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 xml:space="preserve">Training Provider </w:t>
      </w:r>
      <w:r w:rsidRPr="00BE20AE">
        <w:rPr>
          <w:rFonts w:ascii="Times New Roman" w:hAnsi="Times New Roman" w:cs="Times New Roman"/>
          <w:sz w:val="24"/>
          <w:szCs w:val="24"/>
        </w:rPr>
        <w:t xml:space="preserve">- Lead Applicants must identify the organization that will serve as the Training Provider during Training Plan Implementation. </w:t>
      </w:r>
      <w:r w:rsidRPr="00BE20AE">
        <w:rPr>
          <w:rFonts w:ascii="Times New Roman" w:hAnsi="Times New Roman" w:cs="Times New Roman"/>
          <w:b/>
          <w:bCs/>
          <w:sz w:val="24"/>
          <w:szCs w:val="24"/>
        </w:rPr>
        <w:t xml:space="preserve">The organization(s) that will provide training </w:t>
      </w:r>
      <w:r w:rsidRPr="00BE20AE">
        <w:rPr>
          <w:rFonts w:ascii="Times New Roman" w:hAnsi="Times New Roman" w:cs="Times New Roman"/>
          <w:b/>
          <w:bCs/>
          <w:sz w:val="24"/>
          <w:szCs w:val="24"/>
          <w:u w:val="single"/>
        </w:rPr>
        <w:t>must</w:t>
      </w:r>
      <w:r w:rsidRPr="00BE20AE">
        <w:rPr>
          <w:rFonts w:ascii="Times New Roman" w:hAnsi="Times New Roman" w:cs="Times New Roman"/>
          <w:b/>
          <w:bCs/>
          <w:sz w:val="24"/>
          <w:szCs w:val="24"/>
        </w:rPr>
        <w:t xml:space="preserve"> provide a signed letter of commitment. </w:t>
      </w:r>
    </w:p>
    <w:p w14:paraId="47E9607F" w14:textId="77777777" w:rsidR="005A2B02" w:rsidRPr="00BE20AE" w:rsidRDefault="00000000">
      <w:pPr>
        <w:numPr>
          <w:ilvl w:val="0"/>
          <w:numId w:val="4"/>
        </w:numPr>
        <w:spacing w:after="200"/>
        <w:rPr>
          <w:rFonts w:ascii="Times New Roman" w:hAnsi="Times New Roman" w:cs="Times New Roman"/>
          <w:sz w:val="24"/>
          <w:szCs w:val="24"/>
        </w:rPr>
      </w:pPr>
      <w:r w:rsidRPr="00BE20AE">
        <w:rPr>
          <w:rFonts w:ascii="Times New Roman" w:hAnsi="Times New Roman" w:cs="Times New Roman"/>
          <w:b/>
          <w:bCs/>
          <w:sz w:val="24"/>
          <w:szCs w:val="24"/>
        </w:rPr>
        <w:t>Transferable Skills</w:t>
      </w:r>
      <w:r w:rsidRPr="00BE20AE">
        <w:rPr>
          <w:rFonts w:ascii="Times New Roman" w:hAnsi="Times New Roman" w:cs="Times New Roman"/>
          <w:sz w:val="24"/>
          <w:szCs w:val="24"/>
        </w:rPr>
        <w:t xml:space="preserve"> - Foundational skills that are general, technical, or role-related and can be utilized across a range of jobs and industries. These may include communication, project management, business skills, entrepreneurship, leadership and people management. </w:t>
      </w:r>
    </w:p>
    <w:p w14:paraId="535C2C7A" w14:textId="77777777" w:rsidR="00A41203" w:rsidRDefault="00000000">
      <w:pPr>
        <w:numPr>
          <w:ilvl w:val="0"/>
          <w:numId w:val="4"/>
        </w:numPr>
        <w:spacing w:after="160"/>
        <w:rPr>
          <w:rFonts w:ascii="Times New Roman" w:hAnsi="Times New Roman" w:cs="Times New Roman"/>
          <w:sz w:val="24"/>
          <w:szCs w:val="24"/>
        </w:rPr>
      </w:pPr>
      <w:r w:rsidRPr="00BE20AE">
        <w:rPr>
          <w:rFonts w:ascii="Times New Roman" w:hAnsi="Times New Roman" w:cs="Times New Roman"/>
          <w:b/>
          <w:bCs/>
          <w:sz w:val="24"/>
          <w:szCs w:val="24"/>
        </w:rPr>
        <w:lastRenderedPageBreak/>
        <w:t>Upskilling</w:t>
      </w:r>
      <w:r w:rsidRPr="00BE20AE">
        <w:rPr>
          <w:rFonts w:ascii="Times New Roman" w:hAnsi="Times New Roman" w:cs="Times New Roman"/>
          <w:sz w:val="24"/>
          <w:szCs w:val="24"/>
        </w:rPr>
        <w:t xml:space="preserve"> – Training individuals to use new and emerging tools, methods, and technologies needed for work in their same occupation.</w:t>
      </w:r>
    </w:p>
    <w:p w14:paraId="024C5095" w14:textId="7AD01EC2" w:rsidR="005A2B02" w:rsidRPr="00A41203" w:rsidRDefault="00A41203" w:rsidP="00A41203">
      <w:pPr>
        <w:pStyle w:val="Heading2"/>
        <w:spacing w:after="240"/>
      </w:pPr>
      <w:bookmarkStart w:id="6" w:name="_Toc221008337"/>
      <w:r w:rsidRPr="00BE20AE">
        <w:t>1.3 Number and Amount of Grant Awards</w:t>
      </w:r>
      <w:bookmarkEnd w:id="6"/>
      <w:r w:rsidRPr="00BE20AE">
        <w:t xml:space="preserve"> </w:t>
      </w:r>
    </w:p>
    <w:p w14:paraId="44BC24A4" w14:textId="77777777" w:rsidR="005A2B02" w:rsidRPr="00BE20AE" w:rsidRDefault="00000000">
      <w:pPr>
        <w:numPr>
          <w:ilvl w:val="0"/>
          <w:numId w:val="16"/>
        </w:numPr>
        <w:spacing w:after="200"/>
        <w:rPr>
          <w:rFonts w:ascii="Times New Roman" w:hAnsi="Times New Roman" w:cs="Times New Roman"/>
          <w:sz w:val="24"/>
          <w:szCs w:val="24"/>
        </w:rPr>
      </w:pPr>
      <w:r w:rsidRPr="00BE20AE">
        <w:rPr>
          <w:rFonts w:ascii="Times New Roman" w:hAnsi="Times New Roman" w:cs="Times New Roman"/>
          <w:sz w:val="24"/>
          <w:szCs w:val="24"/>
        </w:rPr>
        <w:t>There is no set limit on the number of Training Grants that will be funded.</w:t>
      </w:r>
    </w:p>
    <w:p w14:paraId="00D6907C" w14:textId="77777777" w:rsidR="005A2B02" w:rsidRPr="00BE20AE" w:rsidRDefault="00000000">
      <w:pPr>
        <w:numPr>
          <w:ilvl w:val="0"/>
          <w:numId w:val="16"/>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As discussed below, the Solicitation includes two tracks: Transferable Skills (Track 1) and Emerging Technology Skills (Track 2). MD Labor anticipates awarding approximately $500,000 in grant funds to support Track 1 and $500,000 in grant funds to support Track 2. </w:t>
      </w:r>
    </w:p>
    <w:p w14:paraId="4271948D" w14:textId="77777777" w:rsidR="005A2B02" w:rsidRPr="00BE20AE" w:rsidRDefault="00000000">
      <w:pPr>
        <w:numPr>
          <w:ilvl w:val="0"/>
          <w:numId w:val="16"/>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MD Labor will seek to award funds in both priority areas/tracks.  </w:t>
      </w:r>
    </w:p>
    <w:p w14:paraId="1A5CC536" w14:textId="77777777" w:rsidR="005A2B02" w:rsidRPr="00BE20AE" w:rsidRDefault="00000000">
      <w:pPr>
        <w:numPr>
          <w:ilvl w:val="0"/>
          <w:numId w:val="16"/>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MD Labor’s determination of the number of awards and the amount awarded across tracks will depend on several factors including but not limited </w:t>
      </w:r>
      <w:proofErr w:type="gramStart"/>
      <w:r w:rsidRPr="00BE20AE">
        <w:rPr>
          <w:rFonts w:ascii="Times New Roman" w:hAnsi="Times New Roman" w:cs="Times New Roman"/>
          <w:sz w:val="24"/>
          <w:szCs w:val="24"/>
        </w:rPr>
        <w:t>to:</w:t>
      </w:r>
      <w:proofErr w:type="gramEnd"/>
      <w:r w:rsidRPr="00BE20AE">
        <w:rPr>
          <w:rFonts w:ascii="Times New Roman" w:hAnsi="Times New Roman" w:cs="Times New Roman"/>
          <w:sz w:val="24"/>
          <w:szCs w:val="24"/>
        </w:rPr>
        <w:t xml:space="preserve"> the number and strength of proposals received, the amount of funding deemed reasonable for individual plans, and the funds available at the time of award.</w:t>
      </w:r>
    </w:p>
    <w:p w14:paraId="74065B57" w14:textId="77777777" w:rsidR="005A2B02" w:rsidRDefault="00000000">
      <w:pPr>
        <w:numPr>
          <w:ilvl w:val="0"/>
          <w:numId w:val="16"/>
        </w:numPr>
        <w:spacing w:after="160"/>
        <w:rPr>
          <w:rFonts w:ascii="Times New Roman" w:hAnsi="Times New Roman" w:cs="Times New Roman"/>
          <w:sz w:val="24"/>
          <w:szCs w:val="24"/>
        </w:rPr>
      </w:pPr>
      <w:r w:rsidRPr="00BE20AE">
        <w:rPr>
          <w:rFonts w:ascii="Times New Roman" w:hAnsi="Times New Roman" w:cs="Times New Roman"/>
          <w:sz w:val="24"/>
          <w:szCs w:val="24"/>
        </w:rPr>
        <w:t>For both tracks, funding requests should not exceed $200,000 over the grant period.</w:t>
      </w:r>
    </w:p>
    <w:p w14:paraId="790CA60A" w14:textId="6DD2CD5D" w:rsidR="005A2B02" w:rsidRPr="00A41203" w:rsidRDefault="00A41203" w:rsidP="00A41203">
      <w:pPr>
        <w:pStyle w:val="Heading2"/>
        <w:spacing w:after="240"/>
      </w:pPr>
      <w:bookmarkStart w:id="7" w:name="_Toc221008338"/>
      <w:r w:rsidRPr="00BE20AE">
        <w:t>1.4 Grant Duration</w:t>
      </w:r>
      <w:bookmarkEnd w:id="7"/>
    </w:p>
    <w:p w14:paraId="754ABCC0" w14:textId="628F32FB" w:rsidR="005A2B02" w:rsidRPr="00BE20AE" w:rsidRDefault="00000000">
      <w:pPr>
        <w:numPr>
          <w:ilvl w:val="0"/>
          <w:numId w:val="14"/>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The grant period lasts for up to two years from June 1, 2026 – </w:t>
      </w:r>
      <w:r w:rsidR="00C11667">
        <w:rPr>
          <w:rFonts w:ascii="Times New Roman" w:hAnsi="Times New Roman" w:cs="Times New Roman"/>
          <w:sz w:val="24"/>
          <w:szCs w:val="24"/>
        </w:rPr>
        <w:t>May 31</w:t>
      </w:r>
      <w:r w:rsidRPr="00BE20AE">
        <w:rPr>
          <w:rFonts w:ascii="Times New Roman" w:hAnsi="Times New Roman" w:cs="Times New Roman"/>
          <w:sz w:val="24"/>
          <w:szCs w:val="24"/>
        </w:rPr>
        <w:t>, 2028. The Department strongly recommends that plans contain training that will commence within the first three months of funding.</w:t>
      </w:r>
    </w:p>
    <w:p w14:paraId="4F37F9FA" w14:textId="77777777" w:rsidR="005A2B02" w:rsidRDefault="00000000">
      <w:pPr>
        <w:numPr>
          <w:ilvl w:val="0"/>
          <w:numId w:val="14"/>
        </w:numPr>
        <w:spacing w:after="160"/>
        <w:rPr>
          <w:rFonts w:ascii="Times New Roman" w:hAnsi="Times New Roman" w:cs="Times New Roman"/>
          <w:sz w:val="24"/>
          <w:szCs w:val="24"/>
        </w:rPr>
      </w:pPr>
      <w:r w:rsidRPr="00BE20AE">
        <w:rPr>
          <w:rFonts w:ascii="Times New Roman" w:hAnsi="Times New Roman" w:cs="Times New Roman"/>
          <w:sz w:val="24"/>
          <w:szCs w:val="24"/>
        </w:rPr>
        <w:t>Grants are subject to the availability of funding, including but not limited to the release of associated State appropriation by the Budget Committees.</w:t>
      </w:r>
    </w:p>
    <w:p w14:paraId="01539E3B" w14:textId="7FE9E524" w:rsidR="00A41203" w:rsidRPr="00BE20AE" w:rsidRDefault="00A41203" w:rsidP="00A41203">
      <w:pPr>
        <w:pStyle w:val="Heading2"/>
        <w:spacing w:after="240"/>
      </w:pPr>
      <w:bookmarkStart w:id="8" w:name="_Toc221008339"/>
      <w:r w:rsidRPr="00BE20AE">
        <w:t>1.5 Grant Officer</w:t>
      </w:r>
      <w:bookmarkEnd w:id="8"/>
    </w:p>
    <w:p w14:paraId="2F133D07" w14:textId="77777777" w:rsidR="005A2B02" w:rsidRPr="00BE20AE" w:rsidRDefault="00000000">
      <w:pPr>
        <w:spacing w:after="160"/>
        <w:rPr>
          <w:rFonts w:ascii="Times New Roman" w:hAnsi="Times New Roman" w:cs="Times New Roman"/>
          <w:sz w:val="24"/>
          <w:szCs w:val="24"/>
        </w:rPr>
      </w:pPr>
      <w:r w:rsidRPr="00BE20AE">
        <w:rPr>
          <w:rFonts w:ascii="Times New Roman" w:hAnsi="Times New Roman" w:cs="Times New Roman"/>
          <w:sz w:val="24"/>
          <w:szCs w:val="24"/>
        </w:rPr>
        <w:t>The sole point of contact in the State for purposes of this Solicitation for management of all grants awarded is the Grant Officer at the address listed below:</w:t>
      </w:r>
    </w:p>
    <w:p w14:paraId="1018F935" w14:textId="77777777" w:rsidR="005A2B02" w:rsidRPr="00BE20AE" w:rsidRDefault="00000000">
      <w:pPr>
        <w:rPr>
          <w:rFonts w:ascii="Times New Roman" w:hAnsi="Times New Roman" w:cs="Times New Roman"/>
          <w:sz w:val="24"/>
          <w:szCs w:val="24"/>
        </w:rPr>
      </w:pPr>
      <w:r w:rsidRPr="00BE20AE">
        <w:rPr>
          <w:rFonts w:ascii="Times New Roman" w:hAnsi="Times New Roman" w:cs="Times New Roman"/>
          <w:sz w:val="24"/>
          <w:szCs w:val="24"/>
        </w:rPr>
        <w:t>Brittney Hansen</w:t>
      </w:r>
    </w:p>
    <w:p w14:paraId="291D1A8E" w14:textId="77777777" w:rsidR="005A2B02" w:rsidRPr="00BE20AE" w:rsidRDefault="00000000">
      <w:pPr>
        <w:rPr>
          <w:rFonts w:ascii="Times New Roman" w:hAnsi="Times New Roman" w:cs="Times New Roman"/>
          <w:sz w:val="24"/>
          <w:szCs w:val="24"/>
        </w:rPr>
      </w:pPr>
      <w:r w:rsidRPr="00BE20AE">
        <w:rPr>
          <w:rFonts w:ascii="Times New Roman" w:hAnsi="Times New Roman" w:cs="Times New Roman"/>
          <w:sz w:val="24"/>
          <w:szCs w:val="24"/>
        </w:rPr>
        <w:t>Program Manager, Office of Strategic Initiatives</w:t>
      </w:r>
    </w:p>
    <w:p w14:paraId="5C908B2E" w14:textId="77777777" w:rsidR="005A2B02" w:rsidRPr="00BE20AE" w:rsidRDefault="00000000">
      <w:pPr>
        <w:rPr>
          <w:rFonts w:ascii="Times New Roman" w:hAnsi="Times New Roman" w:cs="Times New Roman"/>
          <w:sz w:val="24"/>
          <w:szCs w:val="24"/>
        </w:rPr>
      </w:pPr>
      <w:r w:rsidRPr="00BE20AE">
        <w:rPr>
          <w:rFonts w:ascii="Times New Roman" w:hAnsi="Times New Roman" w:cs="Times New Roman"/>
          <w:sz w:val="24"/>
          <w:szCs w:val="24"/>
        </w:rPr>
        <w:t>100 S. Charles Street</w:t>
      </w:r>
    </w:p>
    <w:p w14:paraId="30385C7F" w14:textId="77777777" w:rsidR="005A2B02" w:rsidRPr="00BE20AE" w:rsidRDefault="00000000">
      <w:pPr>
        <w:rPr>
          <w:rFonts w:ascii="Times New Roman" w:hAnsi="Times New Roman" w:cs="Times New Roman"/>
          <w:sz w:val="24"/>
          <w:szCs w:val="24"/>
        </w:rPr>
      </w:pPr>
      <w:r w:rsidRPr="00BE20AE">
        <w:rPr>
          <w:rFonts w:ascii="Times New Roman" w:hAnsi="Times New Roman" w:cs="Times New Roman"/>
          <w:sz w:val="24"/>
          <w:szCs w:val="24"/>
        </w:rPr>
        <w:t>Tower I, Suite 2000</w:t>
      </w:r>
    </w:p>
    <w:p w14:paraId="7D41467B" w14:textId="77777777" w:rsidR="005A2B02" w:rsidRPr="00BE20AE" w:rsidRDefault="00000000">
      <w:pPr>
        <w:rPr>
          <w:rFonts w:ascii="Times New Roman" w:hAnsi="Times New Roman" w:cs="Times New Roman"/>
          <w:sz w:val="24"/>
          <w:szCs w:val="24"/>
        </w:rPr>
      </w:pPr>
      <w:r w:rsidRPr="00BE20AE">
        <w:rPr>
          <w:rFonts w:ascii="Times New Roman" w:hAnsi="Times New Roman" w:cs="Times New Roman"/>
          <w:sz w:val="24"/>
          <w:szCs w:val="24"/>
        </w:rPr>
        <w:t>Baltimore, Maryland 21201</w:t>
      </w:r>
    </w:p>
    <w:p w14:paraId="4C39CE6D" w14:textId="77777777" w:rsidR="005A2B02" w:rsidRPr="00BE20AE" w:rsidRDefault="00000000">
      <w:pPr>
        <w:rPr>
          <w:rFonts w:ascii="Times New Roman" w:hAnsi="Times New Roman" w:cs="Times New Roman"/>
          <w:sz w:val="24"/>
          <w:szCs w:val="24"/>
        </w:rPr>
      </w:pPr>
      <w:r w:rsidRPr="00BE20AE">
        <w:rPr>
          <w:rFonts w:ascii="Times New Roman" w:hAnsi="Times New Roman" w:cs="Times New Roman"/>
          <w:sz w:val="24"/>
          <w:szCs w:val="24"/>
        </w:rPr>
        <w:t xml:space="preserve">E-mail: </w:t>
      </w:r>
      <w:hyperlink r:id="rId16">
        <w:r w:rsidR="005A2B02" w:rsidRPr="00BE20AE">
          <w:rPr>
            <w:rFonts w:ascii="Times New Roman" w:hAnsi="Times New Roman" w:cs="Times New Roman"/>
            <w:color w:val="1155CC"/>
            <w:sz w:val="24"/>
            <w:szCs w:val="24"/>
            <w:u w:val="single"/>
          </w:rPr>
          <w:t>brittney.hansen@maryland.gov</w:t>
        </w:r>
      </w:hyperlink>
      <w:r w:rsidRPr="00BE20AE">
        <w:rPr>
          <w:rFonts w:ascii="Times New Roman" w:hAnsi="Times New Roman" w:cs="Times New Roman"/>
          <w:sz w:val="24"/>
          <w:szCs w:val="24"/>
        </w:rPr>
        <w:t xml:space="preserve"> </w:t>
      </w:r>
    </w:p>
    <w:p w14:paraId="60B0FB3F" w14:textId="77777777" w:rsidR="005A2B02" w:rsidRPr="00BE20AE" w:rsidRDefault="005A2B02">
      <w:pPr>
        <w:rPr>
          <w:rFonts w:ascii="Times New Roman" w:hAnsi="Times New Roman" w:cs="Times New Roman"/>
          <w:sz w:val="24"/>
          <w:szCs w:val="24"/>
        </w:rPr>
      </w:pPr>
    </w:p>
    <w:p w14:paraId="00A37CF4" w14:textId="77777777" w:rsidR="005A2B02" w:rsidRDefault="00000000">
      <w:pPr>
        <w:rPr>
          <w:rFonts w:ascii="Times New Roman" w:hAnsi="Times New Roman" w:cs="Times New Roman"/>
          <w:sz w:val="24"/>
          <w:szCs w:val="24"/>
        </w:rPr>
      </w:pPr>
      <w:r w:rsidRPr="00BE20AE">
        <w:rPr>
          <w:rFonts w:ascii="Times New Roman" w:hAnsi="Times New Roman" w:cs="Times New Roman"/>
          <w:sz w:val="24"/>
          <w:szCs w:val="24"/>
        </w:rPr>
        <w:t xml:space="preserve">The Department may change the Grant Officer at any time by </w:t>
      </w:r>
      <w:proofErr w:type="gramStart"/>
      <w:r w:rsidRPr="00BE20AE">
        <w:rPr>
          <w:rFonts w:ascii="Times New Roman" w:hAnsi="Times New Roman" w:cs="Times New Roman"/>
          <w:sz w:val="24"/>
          <w:szCs w:val="24"/>
        </w:rPr>
        <w:t>written</w:t>
      </w:r>
      <w:proofErr w:type="gramEnd"/>
      <w:r w:rsidRPr="00BE20AE">
        <w:rPr>
          <w:rFonts w:ascii="Times New Roman" w:hAnsi="Times New Roman" w:cs="Times New Roman"/>
          <w:sz w:val="24"/>
          <w:szCs w:val="24"/>
        </w:rPr>
        <w:t xml:space="preserve"> notice.</w:t>
      </w:r>
    </w:p>
    <w:p w14:paraId="5A0CD013" w14:textId="77777777" w:rsidR="00A41203" w:rsidRDefault="00A41203">
      <w:pPr>
        <w:rPr>
          <w:rFonts w:ascii="Times New Roman" w:hAnsi="Times New Roman" w:cs="Times New Roman"/>
          <w:sz w:val="24"/>
          <w:szCs w:val="24"/>
        </w:rPr>
      </w:pPr>
    </w:p>
    <w:p w14:paraId="18D4D2FF" w14:textId="77777777" w:rsidR="00A41203" w:rsidRDefault="00A41203">
      <w:pPr>
        <w:rPr>
          <w:rFonts w:ascii="Times New Roman" w:hAnsi="Times New Roman" w:cs="Times New Roman"/>
          <w:sz w:val="24"/>
          <w:szCs w:val="24"/>
        </w:rPr>
      </w:pPr>
    </w:p>
    <w:p w14:paraId="429D650E" w14:textId="2B3A9311" w:rsidR="00A41203" w:rsidRPr="00A41203" w:rsidRDefault="00A41203" w:rsidP="00A41203">
      <w:pPr>
        <w:pStyle w:val="Heading2"/>
        <w:widowControl w:val="0"/>
        <w:spacing w:after="240"/>
        <w:rPr>
          <w:rFonts w:eastAsia="Arial" w:cs="Times New Roman"/>
        </w:rPr>
      </w:pPr>
      <w:bookmarkStart w:id="9" w:name="_Toc221008340"/>
      <w:r w:rsidRPr="00BE20AE">
        <w:rPr>
          <w:rFonts w:eastAsia="Arial" w:cs="Times New Roman"/>
        </w:rPr>
        <w:lastRenderedPageBreak/>
        <w:t>1.6 Proposals Due (Closing) Date and Time</w:t>
      </w:r>
      <w:bookmarkEnd w:id="9"/>
    </w:p>
    <w:p w14:paraId="40EA04E5" w14:textId="535AE551" w:rsidR="005A2B02" w:rsidRDefault="00000000">
      <w:pPr>
        <w:spacing w:after="160"/>
        <w:rPr>
          <w:rFonts w:ascii="Times New Roman" w:hAnsi="Times New Roman" w:cs="Times New Roman"/>
          <w:sz w:val="24"/>
          <w:szCs w:val="24"/>
        </w:rPr>
      </w:pPr>
      <w:r w:rsidRPr="00BE20AE">
        <w:rPr>
          <w:rFonts w:ascii="Times New Roman" w:hAnsi="Times New Roman" w:cs="Times New Roman"/>
          <w:sz w:val="24"/>
          <w:szCs w:val="24"/>
        </w:rPr>
        <w:t>Proposals, in the number and form set forth in Section 4, “</w:t>
      </w:r>
      <w:r w:rsidR="00532D9E">
        <w:rPr>
          <w:rFonts w:ascii="Times New Roman" w:hAnsi="Times New Roman" w:cs="Times New Roman"/>
          <w:sz w:val="24"/>
          <w:szCs w:val="24"/>
        </w:rPr>
        <w:t>Proposal</w:t>
      </w:r>
      <w:r w:rsidRPr="00BE20AE">
        <w:rPr>
          <w:rFonts w:ascii="Times New Roman" w:hAnsi="Times New Roman" w:cs="Times New Roman"/>
          <w:sz w:val="24"/>
          <w:szCs w:val="24"/>
        </w:rPr>
        <w:t xml:space="preserve"> Format” must be received at the email address listed on the Key Information Summary Sheet, no later than </w:t>
      </w:r>
      <w:r w:rsidRPr="00BE20AE">
        <w:rPr>
          <w:rFonts w:ascii="Times New Roman" w:hAnsi="Times New Roman" w:cs="Times New Roman"/>
          <w:b/>
          <w:bCs/>
          <w:sz w:val="24"/>
          <w:szCs w:val="24"/>
        </w:rPr>
        <w:t>11:59 p.m. EST</w:t>
      </w:r>
      <w:r w:rsidRPr="00BE20AE">
        <w:rPr>
          <w:rFonts w:ascii="Times New Roman" w:hAnsi="Times New Roman" w:cs="Times New Roman"/>
          <w:sz w:val="24"/>
          <w:szCs w:val="24"/>
        </w:rPr>
        <w:t xml:space="preserve"> on</w:t>
      </w:r>
      <w:r w:rsidRPr="00BE20AE">
        <w:rPr>
          <w:rFonts w:ascii="Times New Roman" w:hAnsi="Times New Roman" w:cs="Times New Roman"/>
          <w:b/>
          <w:bCs/>
          <w:sz w:val="24"/>
          <w:szCs w:val="24"/>
        </w:rPr>
        <w:t xml:space="preserve"> Friday, April 24, </w:t>
      </w:r>
      <w:r w:rsidR="00756961" w:rsidRPr="00BE20AE">
        <w:rPr>
          <w:rFonts w:ascii="Times New Roman" w:hAnsi="Times New Roman" w:cs="Times New Roman"/>
          <w:b/>
          <w:bCs/>
          <w:sz w:val="24"/>
          <w:szCs w:val="24"/>
        </w:rPr>
        <w:t>2026,</w:t>
      </w:r>
      <w:r w:rsidRPr="00BE20AE">
        <w:rPr>
          <w:rFonts w:ascii="Times New Roman" w:hAnsi="Times New Roman" w:cs="Times New Roman"/>
          <w:sz w:val="24"/>
          <w:szCs w:val="24"/>
        </w:rPr>
        <w:t xml:space="preserve"> </w:t>
      </w:r>
      <w:proofErr w:type="gramStart"/>
      <w:r w:rsidRPr="00BE20AE">
        <w:rPr>
          <w:rFonts w:ascii="Times New Roman" w:hAnsi="Times New Roman" w:cs="Times New Roman"/>
          <w:sz w:val="24"/>
          <w:szCs w:val="24"/>
        </w:rPr>
        <w:t>in order to</w:t>
      </w:r>
      <w:proofErr w:type="gramEnd"/>
      <w:r w:rsidRPr="00BE20AE">
        <w:rPr>
          <w:rFonts w:ascii="Times New Roman" w:hAnsi="Times New Roman" w:cs="Times New Roman"/>
          <w:sz w:val="24"/>
          <w:szCs w:val="24"/>
        </w:rPr>
        <w:t xml:space="preserve"> be considered. Submissions received after this date and time will not be considered. Incomplete submissions will not be considered.</w:t>
      </w:r>
    </w:p>
    <w:p w14:paraId="5667111F" w14:textId="65785470" w:rsidR="005A2B02" w:rsidRPr="00A41203" w:rsidRDefault="00A41203" w:rsidP="00A41203">
      <w:pPr>
        <w:pStyle w:val="Heading2"/>
        <w:spacing w:after="240"/>
      </w:pPr>
      <w:bookmarkStart w:id="10" w:name="_Toc221008341"/>
      <w:r w:rsidRPr="00BE20AE">
        <w:t>1.7 Grant Award Basis</w:t>
      </w:r>
      <w:bookmarkEnd w:id="10"/>
    </w:p>
    <w:p w14:paraId="4B08A788" w14:textId="77777777" w:rsidR="005A2B02" w:rsidRDefault="00000000">
      <w:pPr>
        <w:spacing w:after="160"/>
        <w:rPr>
          <w:rFonts w:ascii="Times New Roman" w:hAnsi="Times New Roman" w:cs="Times New Roman"/>
          <w:sz w:val="24"/>
          <w:szCs w:val="24"/>
        </w:rPr>
      </w:pPr>
      <w:r w:rsidRPr="00BE20AE">
        <w:rPr>
          <w:rFonts w:ascii="Times New Roman" w:hAnsi="Times New Roman" w:cs="Times New Roman"/>
          <w:sz w:val="24"/>
          <w:szCs w:val="24"/>
        </w:rPr>
        <w:t xml:space="preserve">Final approval for each grant awarded shall be determined by the Assistant Secretary of the Division of Workforce Development and Adult Learning, based on the recommendations of the Review Committee and </w:t>
      </w:r>
      <w:proofErr w:type="gramStart"/>
      <w:r w:rsidRPr="00BE20AE">
        <w:rPr>
          <w:rFonts w:ascii="Times New Roman" w:hAnsi="Times New Roman" w:cs="Times New Roman"/>
          <w:sz w:val="24"/>
          <w:szCs w:val="24"/>
        </w:rPr>
        <w:t>taking into account</w:t>
      </w:r>
      <w:proofErr w:type="gramEnd"/>
      <w:r w:rsidRPr="00BE20AE">
        <w:rPr>
          <w:rFonts w:ascii="Times New Roman" w:hAnsi="Times New Roman" w:cs="Times New Roman"/>
          <w:sz w:val="24"/>
          <w:szCs w:val="24"/>
        </w:rPr>
        <w:t xml:space="preserve"> other factors, such as past performance, geographic distribution and industry diversity. (See Section 5, “Grant Evaluation and Selection”). </w:t>
      </w:r>
    </w:p>
    <w:p w14:paraId="7920A6A9" w14:textId="74A69A07" w:rsidR="00A41203" w:rsidRPr="00A41203" w:rsidRDefault="00A41203" w:rsidP="00A41203">
      <w:pPr>
        <w:pStyle w:val="Heading2"/>
        <w:spacing w:after="240"/>
        <w:rPr>
          <w:u w:val="single"/>
        </w:rPr>
      </w:pPr>
      <w:bookmarkStart w:id="11" w:name="_Toc221008342"/>
      <w:r w:rsidRPr="00A41203">
        <w:t>1.8 Funding Authority</w:t>
      </w:r>
      <w:bookmarkEnd w:id="11"/>
    </w:p>
    <w:p w14:paraId="4B93F46A" w14:textId="77777777" w:rsidR="005A2B02" w:rsidRPr="00BE20AE" w:rsidRDefault="00000000">
      <w:pPr>
        <w:spacing w:after="160"/>
        <w:rPr>
          <w:rFonts w:ascii="Times New Roman" w:hAnsi="Times New Roman" w:cs="Times New Roman"/>
          <w:sz w:val="24"/>
          <w:szCs w:val="24"/>
        </w:rPr>
      </w:pPr>
      <w:r w:rsidRPr="00BE20AE">
        <w:rPr>
          <w:rFonts w:ascii="Times New Roman" w:hAnsi="Times New Roman" w:cs="Times New Roman"/>
          <w:sz w:val="24"/>
          <w:szCs w:val="24"/>
        </w:rPr>
        <w:t xml:space="preserve">Funds for this initiative have been allocated in the FY 2026 state budget and are being administered pursuant to the Maryland Annotated Code, Labor and Employment Art., §11-1601 et. seq. Additional funding sources may be identified in the future. </w:t>
      </w:r>
    </w:p>
    <w:p w14:paraId="06146FC9" w14:textId="77777777" w:rsidR="005A2B02" w:rsidRPr="00BE20AE" w:rsidRDefault="005A2B02">
      <w:pPr>
        <w:spacing w:after="160"/>
        <w:rPr>
          <w:rFonts w:ascii="Times New Roman" w:hAnsi="Times New Roman" w:cs="Times New Roman"/>
          <w:sz w:val="24"/>
          <w:szCs w:val="24"/>
        </w:rPr>
      </w:pPr>
    </w:p>
    <w:p w14:paraId="59112D5D" w14:textId="77777777" w:rsidR="005A2B02" w:rsidRDefault="00000000">
      <w:pPr>
        <w:pStyle w:val="Heading1"/>
        <w:rPr>
          <w:rFonts w:eastAsia="Arial" w:cs="Times New Roman"/>
        </w:rPr>
      </w:pPr>
      <w:bookmarkStart w:id="12" w:name="_Toc221008343"/>
      <w:r w:rsidRPr="00BE20AE">
        <w:rPr>
          <w:rFonts w:eastAsia="Arial" w:cs="Times New Roman"/>
        </w:rPr>
        <w:t>SECTION 2 - ELIGIBILITY</w:t>
      </w:r>
      <w:bookmarkEnd w:id="12"/>
      <w:r w:rsidRPr="00BE20AE">
        <w:rPr>
          <w:rFonts w:eastAsia="Arial" w:cs="Times New Roman"/>
        </w:rPr>
        <w:t xml:space="preserve"> </w:t>
      </w:r>
    </w:p>
    <w:p w14:paraId="2EC81460" w14:textId="56683C15" w:rsidR="005A2B02" w:rsidRPr="00A41203" w:rsidRDefault="00A41203" w:rsidP="00A41203">
      <w:pPr>
        <w:pStyle w:val="Heading2"/>
      </w:pPr>
      <w:bookmarkStart w:id="13" w:name="_Toc221008344"/>
      <w:r w:rsidRPr="00BE20AE">
        <w:t>2.1 Purpose and Goals of the Maryland Lighthouse Industries Upskilling and Reskilling Program</w:t>
      </w:r>
      <w:bookmarkEnd w:id="13"/>
    </w:p>
    <w:p w14:paraId="4CC27121" w14:textId="77777777" w:rsidR="005A2B02" w:rsidRPr="00BE20AE" w:rsidRDefault="00000000">
      <w:pPr>
        <w:numPr>
          <w:ilvl w:val="0"/>
          <w:numId w:val="8"/>
        </w:numPr>
        <w:spacing w:before="200" w:after="200"/>
        <w:rPr>
          <w:rFonts w:ascii="Times New Roman" w:hAnsi="Times New Roman" w:cs="Times New Roman"/>
          <w:sz w:val="24"/>
          <w:szCs w:val="24"/>
        </w:rPr>
      </w:pPr>
      <w:r w:rsidRPr="00BE20AE">
        <w:rPr>
          <w:rFonts w:ascii="Times New Roman" w:hAnsi="Times New Roman" w:cs="Times New Roman"/>
          <w:sz w:val="24"/>
          <w:szCs w:val="24"/>
        </w:rPr>
        <w:t>The purpose of the Maryland Lighthouse Industries Upskilling and Reskilling Program is to help Marylanders strengthen the skills needed for employment in the Lighthouse Industries. It is a competitive workforce and economic development grant program designed to help Maryland workers adapt to evolving job markets, increase the competitiveness of Maryland employers, and grow the State’s economy.</w:t>
      </w:r>
    </w:p>
    <w:p w14:paraId="5A7AD90D" w14:textId="77777777" w:rsidR="005A2B02" w:rsidRPr="00BE20AE" w:rsidRDefault="00000000">
      <w:pPr>
        <w:numPr>
          <w:ilvl w:val="0"/>
          <w:numId w:val="8"/>
        </w:numPr>
        <w:rPr>
          <w:rFonts w:ascii="Times New Roman" w:hAnsi="Times New Roman" w:cs="Times New Roman"/>
          <w:sz w:val="24"/>
          <w:szCs w:val="24"/>
        </w:rPr>
      </w:pPr>
      <w:r w:rsidRPr="00BE20AE">
        <w:rPr>
          <w:rFonts w:ascii="Times New Roman" w:hAnsi="Times New Roman" w:cs="Times New Roman"/>
          <w:sz w:val="24"/>
          <w:szCs w:val="24"/>
        </w:rPr>
        <w:t>The Maryland Lighthouse Industries Upskilling and Reskilling Program is specifically designed to fulfill the following goals:</w:t>
      </w:r>
    </w:p>
    <w:p w14:paraId="35E5AE4D" w14:textId="77777777" w:rsidR="005A2B02" w:rsidRPr="00BE20AE" w:rsidRDefault="00000000">
      <w:pPr>
        <w:numPr>
          <w:ilvl w:val="1"/>
          <w:numId w:val="12"/>
        </w:numPr>
        <w:rPr>
          <w:rFonts w:ascii="Times New Roman" w:hAnsi="Times New Roman" w:cs="Times New Roman"/>
          <w:sz w:val="24"/>
          <w:szCs w:val="24"/>
        </w:rPr>
      </w:pPr>
      <w:r w:rsidRPr="00BE20AE">
        <w:rPr>
          <w:rFonts w:ascii="Times New Roman" w:hAnsi="Times New Roman" w:cs="Times New Roman"/>
          <w:sz w:val="24"/>
          <w:szCs w:val="24"/>
        </w:rPr>
        <w:t xml:space="preserve">Respond to the needs of both employers and workers in the rapidly evolving lighthouse </w:t>
      </w:r>
      <w:proofErr w:type="gramStart"/>
      <w:r w:rsidRPr="00BE20AE">
        <w:rPr>
          <w:rFonts w:ascii="Times New Roman" w:hAnsi="Times New Roman" w:cs="Times New Roman"/>
          <w:sz w:val="24"/>
          <w:szCs w:val="24"/>
        </w:rPr>
        <w:t>industries;</w:t>
      </w:r>
      <w:proofErr w:type="gramEnd"/>
      <w:r w:rsidRPr="00BE20AE">
        <w:rPr>
          <w:rFonts w:ascii="Times New Roman" w:hAnsi="Times New Roman" w:cs="Times New Roman"/>
          <w:sz w:val="24"/>
          <w:szCs w:val="24"/>
        </w:rPr>
        <w:t xml:space="preserve"> </w:t>
      </w:r>
    </w:p>
    <w:p w14:paraId="475C8D00" w14:textId="77777777" w:rsidR="005A2B02" w:rsidRPr="00BE20AE" w:rsidRDefault="00000000">
      <w:pPr>
        <w:numPr>
          <w:ilvl w:val="1"/>
          <w:numId w:val="12"/>
        </w:numPr>
        <w:rPr>
          <w:rFonts w:ascii="Times New Roman" w:hAnsi="Times New Roman" w:cs="Times New Roman"/>
          <w:sz w:val="24"/>
          <w:szCs w:val="24"/>
        </w:rPr>
      </w:pPr>
      <w:r w:rsidRPr="00BE20AE">
        <w:rPr>
          <w:rFonts w:ascii="Times New Roman" w:hAnsi="Times New Roman" w:cs="Times New Roman"/>
          <w:sz w:val="24"/>
          <w:szCs w:val="24"/>
        </w:rPr>
        <w:t xml:space="preserve">Address business workforce needs by focusing on training strategies that close skills gaps and meet current demand as delineated by section 3.1.5 in this solicitation; and </w:t>
      </w:r>
    </w:p>
    <w:p w14:paraId="449A0859" w14:textId="77777777" w:rsidR="005A2B02" w:rsidRDefault="00000000">
      <w:pPr>
        <w:numPr>
          <w:ilvl w:val="1"/>
          <w:numId w:val="12"/>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Address the needs of workers, including former federal workers, by supporting the upskilling, reskilling, and professional development needed to secure new employment and/or advance along their career pathways. </w:t>
      </w:r>
    </w:p>
    <w:p w14:paraId="5960B569" w14:textId="34D586FC" w:rsidR="005A2B02" w:rsidRPr="00A41203" w:rsidRDefault="00A41203" w:rsidP="00A41203">
      <w:pPr>
        <w:pStyle w:val="Heading2"/>
        <w:spacing w:after="240"/>
      </w:pPr>
      <w:bookmarkStart w:id="14" w:name="_Toc221008345"/>
      <w:r w:rsidRPr="00BE20AE">
        <w:lastRenderedPageBreak/>
        <w:t>2.2 Purpose of Training Grants</w:t>
      </w:r>
      <w:bookmarkEnd w:id="14"/>
    </w:p>
    <w:p w14:paraId="6E1C6990" w14:textId="77777777" w:rsidR="005A2B02" w:rsidRPr="00BE20AE" w:rsidRDefault="00000000">
      <w:pPr>
        <w:numPr>
          <w:ilvl w:val="0"/>
          <w:numId w:val="11"/>
        </w:numPr>
        <w:rPr>
          <w:rFonts w:ascii="Times New Roman" w:hAnsi="Times New Roman" w:cs="Times New Roman"/>
          <w:sz w:val="24"/>
          <w:szCs w:val="24"/>
        </w:rPr>
      </w:pPr>
      <w:r w:rsidRPr="00BE20AE">
        <w:rPr>
          <w:rFonts w:ascii="Times New Roman" w:hAnsi="Times New Roman" w:cs="Times New Roman"/>
          <w:sz w:val="24"/>
          <w:szCs w:val="24"/>
        </w:rPr>
        <w:t xml:space="preserve">To achieve the goals detailed in section 2.1, MD Labor invites proposals for Training Grants that support training of jobseekers and/or incumbent workers for careers in lighthouse industries. Training funded by this program should: </w:t>
      </w:r>
    </w:p>
    <w:p w14:paraId="530AB325" w14:textId="77777777" w:rsidR="005A2B02" w:rsidRPr="00BE20AE" w:rsidRDefault="00000000">
      <w:pPr>
        <w:numPr>
          <w:ilvl w:val="1"/>
          <w:numId w:val="11"/>
        </w:numPr>
        <w:rPr>
          <w:rFonts w:ascii="Times New Roman" w:hAnsi="Times New Roman" w:cs="Times New Roman"/>
          <w:sz w:val="24"/>
          <w:szCs w:val="24"/>
        </w:rPr>
      </w:pPr>
      <w:r w:rsidRPr="00BE20AE">
        <w:rPr>
          <w:rFonts w:ascii="Times New Roman" w:hAnsi="Times New Roman" w:cs="Times New Roman"/>
          <w:sz w:val="24"/>
          <w:szCs w:val="24"/>
        </w:rPr>
        <w:t>Engage employers to ensure skills training is industry-led, responsive, and innovative.</w:t>
      </w:r>
    </w:p>
    <w:p w14:paraId="5C8779C4" w14:textId="77777777" w:rsidR="005A2B02" w:rsidRPr="00BE20AE" w:rsidRDefault="00000000">
      <w:pPr>
        <w:numPr>
          <w:ilvl w:val="1"/>
          <w:numId w:val="11"/>
        </w:numPr>
        <w:rPr>
          <w:rFonts w:ascii="Times New Roman" w:hAnsi="Times New Roman" w:cs="Times New Roman"/>
          <w:sz w:val="24"/>
          <w:szCs w:val="24"/>
        </w:rPr>
      </w:pPr>
      <w:r w:rsidRPr="00BE20AE">
        <w:rPr>
          <w:rFonts w:ascii="Times New Roman" w:hAnsi="Times New Roman" w:cs="Times New Roman"/>
          <w:sz w:val="24"/>
          <w:szCs w:val="24"/>
        </w:rPr>
        <w:t xml:space="preserve">Strengthen participants’ transferable skills and/or skills using emerging technologies. </w:t>
      </w:r>
    </w:p>
    <w:p w14:paraId="5457408C" w14:textId="77777777" w:rsidR="005A2B02" w:rsidRPr="00BE20AE" w:rsidRDefault="00000000">
      <w:pPr>
        <w:numPr>
          <w:ilvl w:val="1"/>
          <w:numId w:val="11"/>
        </w:numPr>
        <w:spacing w:after="200"/>
        <w:rPr>
          <w:rFonts w:ascii="Times New Roman" w:hAnsi="Times New Roman" w:cs="Times New Roman"/>
          <w:sz w:val="24"/>
          <w:szCs w:val="24"/>
        </w:rPr>
      </w:pPr>
      <w:r w:rsidRPr="00BE20AE">
        <w:rPr>
          <w:rFonts w:ascii="Times New Roman" w:hAnsi="Times New Roman" w:cs="Times New Roman"/>
          <w:sz w:val="24"/>
          <w:szCs w:val="24"/>
        </w:rPr>
        <w:t>Improve the ability of participants to advance their careers in one or more lighthouse industries.</w:t>
      </w:r>
    </w:p>
    <w:p w14:paraId="32542DBA" w14:textId="77777777" w:rsidR="005A2B02" w:rsidRDefault="00000000">
      <w:pPr>
        <w:numPr>
          <w:ilvl w:val="0"/>
          <w:numId w:val="11"/>
        </w:numPr>
        <w:spacing w:after="160"/>
        <w:rPr>
          <w:rFonts w:ascii="Times New Roman" w:hAnsi="Times New Roman" w:cs="Times New Roman"/>
          <w:sz w:val="24"/>
          <w:szCs w:val="24"/>
        </w:rPr>
      </w:pPr>
      <w:r w:rsidRPr="00BE20AE">
        <w:rPr>
          <w:rFonts w:ascii="Times New Roman" w:hAnsi="Times New Roman" w:cs="Times New Roman"/>
          <w:sz w:val="24"/>
          <w:szCs w:val="24"/>
        </w:rPr>
        <w:t xml:space="preserve">This Solicitation for Training Grants includes two tracks: Transferable Skills (Track 1) and Emerging Technology Skills (Track 2). More information can be found in Section 3.1.4. </w:t>
      </w:r>
    </w:p>
    <w:p w14:paraId="7E69F41F" w14:textId="39EE0E47" w:rsidR="00A41203" w:rsidRPr="00A41203" w:rsidRDefault="00A41203" w:rsidP="00A41203">
      <w:pPr>
        <w:pStyle w:val="Heading2"/>
        <w:widowControl w:val="0"/>
        <w:rPr>
          <w:rFonts w:eastAsia="Arial" w:cs="Times New Roman"/>
        </w:rPr>
      </w:pPr>
      <w:bookmarkStart w:id="15" w:name="_Toc221008346"/>
      <w:r w:rsidRPr="00BE20AE">
        <w:rPr>
          <w:rFonts w:eastAsia="Arial" w:cs="Times New Roman"/>
        </w:rPr>
        <w:t>2.3 Eligible Applicants</w:t>
      </w:r>
      <w:bookmarkEnd w:id="15"/>
      <w:r w:rsidRPr="00BE20AE">
        <w:rPr>
          <w:rFonts w:eastAsia="Arial" w:cs="Times New Roman"/>
        </w:rPr>
        <w:t xml:space="preserve"> </w:t>
      </w:r>
    </w:p>
    <w:p w14:paraId="43171ED2" w14:textId="77777777" w:rsidR="005A2B02" w:rsidRPr="00BE20AE" w:rsidRDefault="00000000">
      <w:pPr>
        <w:numPr>
          <w:ilvl w:val="0"/>
          <w:numId w:val="10"/>
        </w:numPr>
        <w:spacing w:before="240"/>
        <w:rPr>
          <w:rFonts w:ascii="Times New Roman" w:hAnsi="Times New Roman" w:cs="Times New Roman"/>
          <w:sz w:val="24"/>
          <w:szCs w:val="24"/>
        </w:rPr>
      </w:pPr>
      <w:r w:rsidRPr="00BE20AE">
        <w:rPr>
          <w:rFonts w:ascii="Times New Roman" w:hAnsi="Times New Roman" w:cs="Times New Roman"/>
          <w:sz w:val="24"/>
          <w:szCs w:val="24"/>
        </w:rPr>
        <w:t>The Lead Applicant may be any of the following:</w:t>
      </w:r>
    </w:p>
    <w:p w14:paraId="69063714"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 xml:space="preserve">Employer </w:t>
      </w:r>
    </w:p>
    <w:p w14:paraId="2E7BDD79"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Nonprofit organization</w:t>
      </w:r>
    </w:p>
    <w:p w14:paraId="60EC3150"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Registered Apprenticeship Sponsor</w:t>
      </w:r>
    </w:p>
    <w:p w14:paraId="602CB968"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Two or four-year institution of higher education</w:t>
      </w:r>
    </w:p>
    <w:p w14:paraId="2ED1A17A"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Local Workforce Development Board</w:t>
      </w:r>
    </w:p>
    <w:p w14:paraId="3B2C7EDE"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Industry association</w:t>
      </w:r>
    </w:p>
    <w:p w14:paraId="350BD14F"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Labor union</w:t>
      </w:r>
    </w:p>
    <w:p w14:paraId="21698231"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Local government</w:t>
      </w:r>
    </w:p>
    <w:p w14:paraId="67B45802"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Local or regional economic development entity</w:t>
      </w:r>
    </w:p>
    <w:p w14:paraId="0CA12623" w14:textId="77777777" w:rsidR="005A2B02" w:rsidRPr="00BE20AE" w:rsidRDefault="00000000">
      <w:pPr>
        <w:numPr>
          <w:ilvl w:val="1"/>
          <w:numId w:val="13"/>
        </w:numPr>
        <w:rPr>
          <w:rFonts w:ascii="Times New Roman" w:hAnsi="Times New Roman" w:cs="Times New Roman"/>
          <w:sz w:val="24"/>
          <w:szCs w:val="24"/>
        </w:rPr>
      </w:pPr>
      <w:r w:rsidRPr="00BE20AE">
        <w:rPr>
          <w:rFonts w:ascii="Times New Roman" w:hAnsi="Times New Roman" w:cs="Times New Roman"/>
          <w:sz w:val="24"/>
          <w:szCs w:val="24"/>
        </w:rPr>
        <w:t>Career counseling or career transition organization</w:t>
      </w:r>
    </w:p>
    <w:p w14:paraId="1D40C54A" w14:textId="77777777" w:rsidR="005A2B02" w:rsidRPr="00BE20AE" w:rsidRDefault="00000000">
      <w:pPr>
        <w:numPr>
          <w:ilvl w:val="1"/>
          <w:numId w:val="13"/>
        </w:numPr>
        <w:spacing w:after="200"/>
        <w:rPr>
          <w:rFonts w:ascii="Times New Roman" w:hAnsi="Times New Roman" w:cs="Times New Roman"/>
          <w:sz w:val="24"/>
          <w:szCs w:val="24"/>
        </w:rPr>
      </w:pPr>
      <w:r w:rsidRPr="00BE20AE">
        <w:rPr>
          <w:rFonts w:ascii="Times New Roman" w:hAnsi="Times New Roman" w:cs="Times New Roman"/>
          <w:sz w:val="24"/>
          <w:szCs w:val="24"/>
        </w:rPr>
        <w:t>Other relevant entities at MD Labor’s discretion</w:t>
      </w:r>
    </w:p>
    <w:p w14:paraId="58DD60AD" w14:textId="24EA5175" w:rsidR="005A2B02" w:rsidRPr="00BE20AE" w:rsidRDefault="00000000">
      <w:pPr>
        <w:numPr>
          <w:ilvl w:val="0"/>
          <w:numId w:val="10"/>
        </w:numPr>
        <w:spacing w:after="200"/>
        <w:rPr>
          <w:rFonts w:ascii="Times New Roman" w:hAnsi="Times New Roman" w:cs="Times New Roman"/>
          <w:sz w:val="24"/>
          <w:szCs w:val="24"/>
        </w:rPr>
      </w:pPr>
      <w:r w:rsidRPr="00BE20AE">
        <w:rPr>
          <w:rFonts w:ascii="Times New Roman" w:hAnsi="Times New Roman" w:cs="Times New Roman"/>
          <w:sz w:val="24"/>
          <w:szCs w:val="24"/>
        </w:rPr>
        <w:t>If the Lead Applicant is not Maryland-based or does not have a strong presence in Maryland, the proposal must justify this entity’s choice for that role. Out-of-state applicants must demonstrate the benefit to Maryland workers and prospective workers, as well as Maryland's employers and economy.</w:t>
      </w:r>
    </w:p>
    <w:p w14:paraId="3FD2C0E9" w14:textId="77777777" w:rsidR="005A2B02" w:rsidRDefault="00000000">
      <w:pPr>
        <w:numPr>
          <w:ilvl w:val="0"/>
          <w:numId w:val="10"/>
        </w:numPr>
        <w:spacing w:before="200" w:after="240"/>
        <w:rPr>
          <w:rFonts w:ascii="Times New Roman" w:hAnsi="Times New Roman" w:cs="Times New Roman"/>
          <w:sz w:val="24"/>
          <w:szCs w:val="24"/>
        </w:rPr>
      </w:pPr>
      <w:proofErr w:type="gramStart"/>
      <w:r w:rsidRPr="00BE20AE">
        <w:rPr>
          <w:rFonts w:ascii="Times New Roman" w:hAnsi="Times New Roman" w:cs="Times New Roman"/>
          <w:sz w:val="24"/>
          <w:szCs w:val="24"/>
        </w:rPr>
        <w:t>In order to</w:t>
      </w:r>
      <w:proofErr w:type="gramEnd"/>
      <w:r w:rsidRPr="00BE20AE">
        <w:rPr>
          <w:rFonts w:ascii="Times New Roman" w:hAnsi="Times New Roman" w:cs="Times New Roman"/>
          <w:sz w:val="24"/>
          <w:szCs w:val="24"/>
        </w:rPr>
        <w:t xml:space="preserve"> avoid any conflicts of interest or the appearance of a conflict of interest, any organization that had staff participate in the creation of this Solicitation or any policies and procedures relevant hereto are not eligible to apply for a grant, be awarded a grant, or receive funding as a Subrecipient.</w:t>
      </w:r>
    </w:p>
    <w:p w14:paraId="19155BFE" w14:textId="77777777" w:rsidR="00756961" w:rsidRDefault="00756961" w:rsidP="00756961">
      <w:pPr>
        <w:spacing w:before="200" w:after="240"/>
        <w:rPr>
          <w:rFonts w:ascii="Times New Roman" w:hAnsi="Times New Roman" w:cs="Times New Roman"/>
          <w:sz w:val="24"/>
          <w:szCs w:val="24"/>
        </w:rPr>
      </w:pPr>
    </w:p>
    <w:p w14:paraId="6296895E" w14:textId="32894BF7" w:rsidR="00756961" w:rsidRPr="00756961" w:rsidRDefault="00756961" w:rsidP="00756961">
      <w:pPr>
        <w:pStyle w:val="Heading2"/>
        <w:widowControl w:val="0"/>
        <w:rPr>
          <w:rFonts w:eastAsia="Arial" w:cs="Times New Roman"/>
        </w:rPr>
      </w:pPr>
      <w:bookmarkStart w:id="16" w:name="_Toc221008347"/>
      <w:r w:rsidRPr="00BE20AE">
        <w:rPr>
          <w:rFonts w:eastAsia="Arial" w:cs="Times New Roman"/>
        </w:rPr>
        <w:lastRenderedPageBreak/>
        <w:t>2.4 Expenses - Eligible and Ineligible</w:t>
      </w:r>
      <w:bookmarkEnd w:id="16"/>
      <w:r w:rsidRPr="00BE20AE">
        <w:rPr>
          <w:rFonts w:eastAsia="Arial" w:cs="Times New Roman"/>
        </w:rPr>
        <w:t xml:space="preserve"> </w:t>
      </w:r>
    </w:p>
    <w:p w14:paraId="4CE9A401" w14:textId="77777777" w:rsidR="005A2B02" w:rsidRPr="00BE20AE" w:rsidRDefault="00000000">
      <w:pPr>
        <w:numPr>
          <w:ilvl w:val="0"/>
          <w:numId w:val="7"/>
        </w:numPr>
        <w:spacing w:before="240"/>
        <w:rPr>
          <w:rFonts w:ascii="Times New Roman" w:hAnsi="Times New Roman" w:cs="Times New Roman"/>
          <w:sz w:val="24"/>
          <w:szCs w:val="24"/>
        </w:rPr>
      </w:pPr>
      <w:r w:rsidRPr="00BE20AE">
        <w:rPr>
          <w:rFonts w:ascii="Times New Roman" w:hAnsi="Times New Roman" w:cs="Times New Roman"/>
          <w:sz w:val="24"/>
          <w:szCs w:val="24"/>
        </w:rPr>
        <w:t>All expenses requested to be paid with Lighthouse Industries UP funds must be expenses of the training grant and its implementation. The need for, and rationale, of all costs must be fully justified and explained in the Budget Summary and Narrative Form (Appendix C).</w:t>
      </w:r>
    </w:p>
    <w:p w14:paraId="3A45A789" w14:textId="77777777" w:rsidR="005A2B02" w:rsidRPr="00BE20AE" w:rsidRDefault="00000000">
      <w:pPr>
        <w:numPr>
          <w:ilvl w:val="0"/>
          <w:numId w:val="7"/>
        </w:numPr>
        <w:spacing w:before="200" w:after="240"/>
        <w:rPr>
          <w:rFonts w:ascii="Times New Roman" w:hAnsi="Times New Roman" w:cs="Times New Roman"/>
          <w:sz w:val="24"/>
          <w:szCs w:val="24"/>
        </w:rPr>
      </w:pPr>
      <w:r w:rsidRPr="00BE20AE">
        <w:rPr>
          <w:rFonts w:ascii="Times New Roman" w:hAnsi="Times New Roman" w:cs="Times New Roman"/>
          <w:sz w:val="24"/>
          <w:szCs w:val="24"/>
        </w:rPr>
        <w:t>Eligible expenses may include reasonable project management costs. All proposed project management expenses must be fully explained and justified in the Budget Summary and Narrative Form (Appendix C).</w:t>
      </w:r>
    </w:p>
    <w:p w14:paraId="1D38FF33" w14:textId="77777777" w:rsidR="005A2B02" w:rsidRPr="00BE20AE" w:rsidRDefault="00000000">
      <w:pPr>
        <w:numPr>
          <w:ilvl w:val="0"/>
          <w:numId w:val="7"/>
        </w:numPr>
        <w:spacing w:before="240"/>
        <w:rPr>
          <w:rFonts w:ascii="Times New Roman" w:hAnsi="Times New Roman" w:cs="Times New Roman"/>
          <w:sz w:val="24"/>
          <w:szCs w:val="24"/>
        </w:rPr>
      </w:pPr>
      <w:r w:rsidRPr="00BE20AE">
        <w:rPr>
          <w:rFonts w:ascii="Times New Roman" w:hAnsi="Times New Roman" w:cs="Times New Roman"/>
          <w:sz w:val="24"/>
          <w:szCs w:val="24"/>
        </w:rPr>
        <w:t>The following are costs that shall not be covered by Lighthouse Industries UP funds:</w:t>
      </w:r>
    </w:p>
    <w:p w14:paraId="2EA3057F" w14:textId="77777777" w:rsidR="005A2B02" w:rsidRPr="00BE20AE" w:rsidRDefault="00000000">
      <w:pPr>
        <w:numPr>
          <w:ilvl w:val="1"/>
          <w:numId w:val="7"/>
        </w:numPr>
        <w:rPr>
          <w:rFonts w:ascii="Times New Roman" w:hAnsi="Times New Roman" w:cs="Times New Roman"/>
          <w:sz w:val="24"/>
          <w:szCs w:val="24"/>
        </w:rPr>
      </w:pPr>
      <w:r w:rsidRPr="00BE20AE">
        <w:rPr>
          <w:rFonts w:ascii="Times New Roman" w:hAnsi="Times New Roman" w:cs="Times New Roman"/>
          <w:sz w:val="24"/>
          <w:szCs w:val="24"/>
        </w:rPr>
        <w:t>Building construction</w:t>
      </w:r>
    </w:p>
    <w:p w14:paraId="3F1694EE" w14:textId="77777777" w:rsidR="005A2B02" w:rsidRPr="00BE20AE" w:rsidRDefault="00000000">
      <w:pPr>
        <w:numPr>
          <w:ilvl w:val="1"/>
          <w:numId w:val="7"/>
        </w:numPr>
        <w:spacing w:after="200"/>
        <w:rPr>
          <w:rFonts w:ascii="Times New Roman" w:hAnsi="Times New Roman" w:cs="Times New Roman"/>
          <w:sz w:val="24"/>
          <w:szCs w:val="24"/>
        </w:rPr>
      </w:pPr>
      <w:r w:rsidRPr="00BE20AE">
        <w:rPr>
          <w:rFonts w:ascii="Times New Roman" w:hAnsi="Times New Roman" w:cs="Times New Roman"/>
          <w:sz w:val="24"/>
          <w:szCs w:val="24"/>
        </w:rPr>
        <w:t>Website development or maintenance. (Development of web content may be allowed in certain circumstances.)</w:t>
      </w:r>
    </w:p>
    <w:p w14:paraId="605C465A" w14:textId="77777777" w:rsidR="005A2B02" w:rsidRDefault="00000000">
      <w:pPr>
        <w:numPr>
          <w:ilvl w:val="0"/>
          <w:numId w:val="7"/>
        </w:numPr>
        <w:spacing w:before="200" w:after="240"/>
        <w:rPr>
          <w:rFonts w:ascii="Times New Roman" w:hAnsi="Times New Roman" w:cs="Times New Roman"/>
          <w:sz w:val="24"/>
          <w:szCs w:val="24"/>
        </w:rPr>
      </w:pPr>
      <w:r w:rsidRPr="00BE20AE">
        <w:rPr>
          <w:rFonts w:ascii="Times New Roman" w:hAnsi="Times New Roman" w:cs="Times New Roman"/>
          <w:sz w:val="24"/>
          <w:szCs w:val="24"/>
        </w:rPr>
        <w:t xml:space="preserve">Costs that are not </w:t>
      </w:r>
      <w:proofErr w:type="gramStart"/>
      <w:r w:rsidRPr="00BE20AE">
        <w:rPr>
          <w:rFonts w:ascii="Times New Roman" w:hAnsi="Times New Roman" w:cs="Times New Roman"/>
          <w:sz w:val="24"/>
          <w:szCs w:val="24"/>
        </w:rPr>
        <w:t>allowable</w:t>
      </w:r>
      <w:proofErr w:type="gramEnd"/>
      <w:r w:rsidRPr="00BE20AE">
        <w:rPr>
          <w:rFonts w:ascii="Times New Roman" w:hAnsi="Times New Roman" w:cs="Times New Roman"/>
          <w:sz w:val="24"/>
          <w:szCs w:val="24"/>
        </w:rPr>
        <w:t xml:space="preserve"> from Lighthouse Industries UP funds may be allocated as direct support or in-kind donation from other funding sources. </w:t>
      </w:r>
    </w:p>
    <w:p w14:paraId="645051B3" w14:textId="5F5F71E2" w:rsidR="00756961" w:rsidRPr="00756961" w:rsidRDefault="00756961" w:rsidP="00756961">
      <w:pPr>
        <w:pStyle w:val="Heading2"/>
        <w:widowControl w:val="0"/>
        <w:rPr>
          <w:rFonts w:eastAsia="Arial" w:cs="Times New Roman"/>
        </w:rPr>
      </w:pPr>
      <w:bookmarkStart w:id="17" w:name="_Toc221008348"/>
      <w:r w:rsidRPr="00BE20AE">
        <w:rPr>
          <w:rFonts w:eastAsia="Arial" w:cs="Times New Roman"/>
        </w:rPr>
        <w:t>2.5 Training Activities and Training Providers</w:t>
      </w:r>
      <w:bookmarkEnd w:id="17"/>
    </w:p>
    <w:p w14:paraId="2E2DA7D5" w14:textId="1774EF82" w:rsidR="005A2B02" w:rsidRPr="00BE20AE" w:rsidRDefault="00000000">
      <w:pPr>
        <w:numPr>
          <w:ilvl w:val="0"/>
          <w:numId w:val="1"/>
        </w:numPr>
        <w:spacing w:before="240"/>
        <w:rPr>
          <w:rFonts w:ascii="Times New Roman" w:hAnsi="Times New Roman" w:cs="Times New Roman"/>
          <w:sz w:val="24"/>
          <w:szCs w:val="24"/>
        </w:rPr>
      </w:pPr>
      <w:r w:rsidRPr="00BE20AE">
        <w:rPr>
          <w:rFonts w:ascii="Times New Roman" w:hAnsi="Times New Roman" w:cs="Times New Roman"/>
          <w:sz w:val="24"/>
          <w:szCs w:val="24"/>
        </w:rPr>
        <w:t xml:space="preserve">If a proposal submitted by April 24, </w:t>
      </w:r>
      <w:r w:rsidR="00756961" w:rsidRPr="00BE20AE">
        <w:rPr>
          <w:rFonts w:ascii="Times New Roman" w:hAnsi="Times New Roman" w:cs="Times New Roman"/>
          <w:sz w:val="24"/>
          <w:szCs w:val="24"/>
        </w:rPr>
        <w:t>2026,</w:t>
      </w:r>
      <w:r w:rsidRPr="00BE20AE">
        <w:rPr>
          <w:rFonts w:ascii="Times New Roman" w:hAnsi="Times New Roman" w:cs="Times New Roman"/>
          <w:sz w:val="24"/>
          <w:szCs w:val="24"/>
        </w:rPr>
        <w:t xml:space="preserve"> includes proposed training that clearly requires approval or certification from any state or national entity, such as training that will result in a national certificate or college credit, proof of approval will be required by the proposal submission deadline of April 24, 2026, except as provided in Section 2.5.2 below. </w:t>
      </w:r>
    </w:p>
    <w:p w14:paraId="288C70F8" w14:textId="21BF7BAB" w:rsidR="005A2B02" w:rsidRPr="00BE20AE" w:rsidRDefault="00000000">
      <w:pPr>
        <w:numPr>
          <w:ilvl w:val="0"/>
          <w:numId w:val="1"/>
        </w:numPr>
        <w:spacing w:before="200" w:after="200"/>
        <w:rPr>
          <w:rFonts w:ascii="Times New Roman" w:hAnsi="Times New Roman" w:cs="Times New Roman"/>
          <w:sz w:val="24"/>
          <w:szCs w:val="24"/>
        </w:rPr>
      </w:pPr>
      <w:r w:rsidRPr="00BE20AE">
        <w:rPr>
          <w:rFonts w:ascii="Times New Roman" w:hAnsi="Times New Roman" w:cs="Times New Roman"/>
          <w:sz w:val="24"/>
          <w:szCs w:val="24"/>
        </w:rPr>
        <w:t xml:space="preserve">In cases where such approvals are required and have not been obtained prior to </w:t>
      </w:r>
      <w:proofErr w:type="gramStart"/>
      <w:r w:rsidRPr="00BE20AE">
        <w:rPr>
          <w:rFonts w:ascii="Times New Roman" w:hAnsi="Times New Roman" w:cs="Times New Roman"/>
          <w:sz w:val="24"/>
          <w:szCs w:val="24"/>
        </w:rPr>
        <w:t>the April</w:t>
      </w:r>
      <w:proofErr w:type="gramEnd"/>
      <w:r w:rsidRPr="00BE20AE">
        <w:rPr>
          <w:rFonts w:ascii="Times New Roman" w:hAnsi="Times New Roman" w:cs="Times New Roman"/>
          <w:sz w:val="24"/>
          <w:szCs w:val="24"/>
        </w:rPr>
        <w:t xml:space="preserve"> 24, </w:t>
      </w:r>
      <w:r w:rsidR="00756961" w:rsidRPr="00BE20AE">
        <w:rPr>
          <w:rFonts w:ascii="Times New Roman" w:hAnsi="Times New Roman" w:cs="Times New Roman"/>
          <w:sz w:val="24"/>
          <w:szCs w:val="24"/>
        </w:rPr>
        <w:t>2026,</w:t>
      </w:r>
      <w:r w:rsidRPr="00BE20AE">
        <w:rPr>
          <w:rFonts w:ascii="Times New Roman" w:hAnsi="Times New Roman" w:cs="Times New Roman"/>
          <w:sz w:val="24"/>
          <w:szCs w:val="24"/>
        </w:rPr>
        <w:t xml:space="preserve"> deadline, the Lead Applicant must provide documentation that the application for approval has been made and a schedule showing the process and dates for approval.</w:t>
      </w:r>
    </w:p>
    <w:p w14:paraId="2ED6A4B9" w14:textId="77777777" w:rsidR="005A2B02" w:rsidRPr="00BE20AE" w:rsidRDefault="00000000">
      <w:pPr>
        <w:numPr>
          <w:ilvl w:val="0"/>
          <w:numId w:val="1"/>
        </w:numPr>
        <w:spacing w:after="200"/>
        <w:rPr>
          <w:rFonts w:ascii="Times New Roman" w:hAnsi="Times New Roman" w:cs="Times New Roman"/>
          <w:sz w:val="24"/>
          <w:szCs w:val="24"/>
        </w:rPr>
      </w:pPr>
      <w:proofErr w:type="gramStart"/>
      <w:r w:rsidRPr="00BE20AE">
        <w:rPr>
          <w:rFonts w:ascii="Times New Roman" w:hAnsi="Times New Roman" w:cs="Times New Roman"/>
          <w:sz w:val="24"/>
          <w:szCs w:val="24"/>
        </w:rPr>
        <w:t>In the event that</w:t>
      </w:r>
      <w:proofErr w:type="gramEnd"/>
      <w:r w:rsidRPr="00BE20AE">
        <w:rPr>
          <w:rFonts w:ascii="Times New Roman" w:hAnsi="Times New Roman" w:cs="Times New Roman"/>
          <w:sz w:val="24"/>
          <w:szCs w:val="24"/>
        </w:rPr>
        <w:t xml:space="preserve">, </w:t>
      </w:r>
      <w:proofErr w:type="gramStart"/>
      <w:r w:rsidRPr="00BE20AE">
        <w:rPr>
          <w:rFonts w:ascii="Times New Roman" w:hAnsi="Times New Roman" w:cs="Times New Roman"/>
          <w:sz w:val="24"/>
          <w:szCs w:val="24"/>
        </w:rPr>
        <w:t>subsequent to</w:t>
      </w:r>
      <w:proofErr w:type="gramEnd"/>
      <w:r w:rsidRPr="00BE20AE">
        <w:rPr>
          <w:rFonts w:ascii="Times New Roman" w:hAnsi="Times New Roman" w:cs="Times New Roman"/>
          <w:sz w:val="24"/>
          <w:szCs w:val="24"/>
        </w:rPr>
        <w:t xml:space="preserve"> proposal submission, it is determined that approval is required by the Maryland Higher Education Commission or any other regulatory entity, MD Labor will work with awardees and the regulatory entity on a case-by-case basis to address the approval process.</w:t>
      </w:r>
    </w:p>
    <w:p w14:paraId="7B7A23BF" w14:textId="77777777" w:rsidR="005A2B02" w:rsidRPr="00BE20AE" w:rsidRDefault="00000000">
      <w:pPr>
        <w:numPr>
          <w:ilvl w:val="0"/>
          <w:numId w:val="1"/>
        </w:numPr>
        <w:spacing w:after="200"/>
        <w:rPr>
          <w:rFonts w:ascii="Times New Roman" w:hAnsi="Times New Roman" w:cs="Times New Roman"/>
          <w:sz w:val="24"/>
          <w:szCs w:val="24"/>
        </w:rPr>
      </w:pPr>
      <w:r w:rsidRPr="00BE20AE">
        <w:rPr>
          <w:rFonts w:ascii="Times New Roman" w:hAnsi="Times New Roman" w:cs="Times New Roman"/>
          <w:sz w:val="24"/>
          <w:szCs w:val="24"/>
        </w:rPr>
        <w:t>Lead Applicants that have determined that training is exempt from approval or certification must identify the basis for such exemption.</w:t>
      </w:r>
    </w:p>
    <w:p w14:paraId="17BA4EB9" w14:textId="77777777" w:rsidR="005A2B02" w:rsidRPr="00BE20AE" w:rsidRDefault="00000000">
      <w:pPr>
        <w:numPr>
          <w:ilvl w:val="0"/>
          <w:numId w:val="1"/>
        </w:numPr>
        <w:spacing w:after="200"/>
        <w:rPr>
          <w:rFonts w:ascii="Times New Roman" w:hAnsi="Times New Roman" w:cs="Times New Roman"/>
          <w:sz w:val="24"/>
          <w:szCs w:val="24"/>
        </w:rPr>
      </w:pPr>
      <w:r w:rsidRPr="00BE20AE">
        <w:rPr>
          <w:rFonts w:ascii="Times New Roman" w:hAnsi="Times New Roman" w:cs="Times New Roman"/>
          <w:sz w:val="24"/>
          <w:szCs w:val="24"/>
        </w:rPr>
        <w:t>Prior to disbursement of grant funds, MD Labor reserves the right to request additional information about any Faculty, Curriculum, or Training Provider.</w:t>
      </w:r>
    </w:p>
    <w:p w14:paraId="616ADE41" w14:textId="77777777" w:rsidR="005A2B02" w:rsidRPr="00756961" w:rsidRDefault="00000000">
      <w:pPr>
        <w:numPr>
          <w:ilvl w:val="0"/>
          <w:numId w:val="1"/>
        </w:numPr>
        <w:spacing w:before="200" w:after="240"/>
        <w:rPr>
          <w:rFonts w:ascii="Times New Roman" w:eastAsia="Calibri" w:hAnsi="Times New Roman" w:cs="Times New Roman"/>
          <w:sz w:val="24"/>
          <w:szCs w:val="24"/>
        </w:rPr>
      </w:pPr>
      <w:r w:rsidRPr="00BE20AE">
        <w:rPr>
          <w:rFonts w:ascii="Times New Roman" w:hAnsi="Times New Roman" w:cs="Times New Roman"/>
          <w:sz w:val="24"/>
          <w:szCs w:val="24"/>
        </w:rPr>
        <w:t xml:space="preserve">Training providers that receive grant funds are Subrecipients and must comply with the requirements in </w:t>
      </w:r>
      <w:r w:rsidRPr="00532D9E">
        <w:rPr>
          <w:rFonts w:ascii="Times New Roman" w:hAnsi="Times New Roman" w:cs="Times New Roman"/>
          <w:sz w:val="24"/>
          <w:szCs w:val="24"/>
        </w:rPr>
        <w:t>Section 3.2.</w:t>
      </w:r>
    </w:p>
    <w:p w14:paraId="0D4C0BA4" w14:textId="0B44EC4D" w:rsidR="005A2B02" w:rsidRDefault="00756961" w:rsidP="00756961">
      <w:pPr>
        <w:pStyle w:val="Heading2"/>
        <w:widowControl w:val="0"/>
        <w:spacing w:after="240"/>
        <w:rPr>
          <w:rFonts w:eastAsia="Arial" w:cs="Times New Roman"/>
        </w:rPr>
      </w:pPr>
      <w:bookmarkStart w:id="18" w:name="_Toc221008349"/>
      <w:r w:rsidRPr="00BE20AE">
        <w:rPr>
          <w:rFonts w:eastAsia="Arial" w:cs="Times New Roman"/>
        </w:rPr>
        <w:lastRenderedPageBreak/>
        <w:t>2.6 Grant Timeline</w:t>
      </w:r>
      <w:bookmarkEnd w:id="18"/>
    </w:p>
    <w:p w14:paraId="487CA466" w14:textId="0A157151" w:rsidR="00756961" w:rsidRPr="00756961" w:rsidRDefault="00756961" w:rsidP="00756961">
      <w:pPr>
        <w:widowControl w:val="0"/>
        <w:pBdr>
          <w:top w:val="nil"/>
          <w:left w:val="nil"/>
          <w:bottom w:val="nil"/>
          <w:right w:val="nil"/>
          <w:between w:val="nil"/>
        </w:pBdr>
        <w:spacing w:before="240" w:line="240" w:lineRule="auto"/>
        <w:rPr>
          <w:rFonts w:ascii="Times New Roman" w:hAnsi="Times New Roman" w:cs="Times New Roman"/>
          <w:sz w:val="24"/>
          <w:szCs w:val="24"/>
        </w:rPr>
      </w:pPr>
      <w:r w:rsidRPr="00BE20AE">
        <w:rPr>
          <w:rFonts w:ascii="Times New Roman" w:hAnsi="Times New Roman" w:cs="Times New Roman"/>
          <w:sz w:val="24"/>
          <w:szCs w:val="24"/>
        </w:rPr>
        <w:t>Grant Solicitation Released</w:t>
      </w:r>
      <w:r>
        <w:rPr>
          <w:rFonts w:ascii="Times New Roman" w:hAnsi="Times New Roman" w:cs="Times New Roman"/>
          <w:sz w:val="24"/>
          <w:szCs w:val="24"/>
        </w:rPr>
        <w:t xml:space="preserve">: </w:t>
      </w:r>
      <w:r w:rsidRPr="00BE20AE">
        <w:rPr>
          <w:rFonts w:ascii="Times New Roman" w:hAnsi="Times New Roman" w:cs="Times New Roman"/>
          <w:sz w:val="24"/>
          <w:szCs w:val="24"/>
        </w:rPr>
        <w:t xml:space="preserve">February </w:t>
      </w:r>
      <w:r w:rsidR="00CF3121">
        <w:rPr>
          <w:rFonts w:ascii="Times New Roman" w:hAnsi="Times New Roman" w:cs="Times New Roman"/>
          <w:sz w:val="24"/>
          <w:szCs w:val="24"/>
        </w:rPr>
        <w:t>1</w:t>
      </w:r>
      <w:r w:rsidR="00D46F2E">
        <w:rPr>
          <w:rFonts w:ascii="Times New Roman" w:hAnsi="Times New Roman" w:cs="Times New Roman"/>
          <w:sz w:val="24"/>
          <w:szCs w:val="24"/>
        </w:rPr>
        <w:t>8</w:t>
      </w:r>
      <w:r w:rsidRPr="00BE20AE">
        <w:rPr>
          <w:rFonts w:ascii="Times New Roman" w:hAnsi="Times New Roman" w:cs="Times New Roman"/>
          <w:sz w:val="24"/>
          <w:szCs w:val="24"/>
        </w:rPr>
        <w:t>, 2026</w:t>
      </w:r>
    </w:p>
    <w:p w14:paraId="40712C6E" w14:textId="7957B57A" w:rsidR="00756961" w:rsidRPr="00756961" w:rsidRDefault="00756961" w:rsidP="00756961">
      <w:pPr>
        <w:spacing w:before="240"/>
        <w:rPr>
          <w:rFonts w:ascii="Times New Roman" w:hAnsi="Times New Roman" w:cs="Times New Roman"/>
          <w:sz w:val="24"/>
          <w:szCs w:val="24"/>
        </w:rPr>
      </w:pPr>
      <w:r w:rsidRPr="00BE20AE">
        <w:rPr>
          <w:rFonts w:ascii="Times New Roman" w:hAnsi="Times New Roman" w:cs="Times New Roman"/>
          <w:sz w:val="24"/>
          <w:szCs w:val="24"/>
        </w:rPr>
        <w:t>Deadline for Submission of Proposals in Response to this Solicitation</w:t>
      </w:r>
      <w:r>
        <w:rPr>
          <w:rFonts w:ascii="Times New Roman" w:hAnsi="Times New Roman" w:cs="Times New Roman"/>
          <w:sz w:val="24"/>
          <w:szCs w:val="24"/>
        </w:rPr>
        <w:t xml:space="preserve">: </w:t>
      </w:r>
      <w:r w:rsidRPr="00BE20AE">
        <w:rPr>
          <w:rFonts w:ascii="Times New Roman" w:hAnsi="Times New Roman" w:cs="Times New Roman"/>
          <w:sz w:val="24"/>
          <w:szCs w:val="24"/>
        </w:rPr>
        <w:t>April 24, 2026</w:t>
      </w:r>
    </w:p>
    <w:p w14:paraId="550C8A93" w14:textId="7F012515" w:rsidR="00756961" w:rsidRDefault="00756961" w:rsidP="00756961">
      <w:pPr>
        <w:spacing w:before="240"/>
        <w:rPr>
          <w:rFonts w:ascii="Times New Roman" w:hAnsi="Times New Roman" w:cs="Times New Roman"/>
          <w:sz w:val="24"/>
          <w:szCs w:val="24"/>
        </w:rPr>
      </w:pPr>
      <w:r w:rsidRPr="00BE20AE">
        <w:rPr>
          <w:rFonts w:ascii="Times New Roman" w:hAnsi="Times New Roman" w:cs="Times New Roman"/>
          <w:sz w:val="24"/>
          <w:szCs w:val="24"/>
        </w:rPr>
        <w:t>Review of Proposals</w:t>
      </w:r>
      <w:r>
        <w:rPr>
          <w:rFonts w:ascii="Times New Roman" w:hAnsi="Times New Roman" w:cs="Times New Roman"/>
          <w:sz w:val="24"/>
          <w:szCs w:val="24"/>
        </w:rPr>
        <w:t xml:space="preserve">: </w:t>
      </w:r>
      <w:r w:rsidRPr="00BE20AE">
        <w:rPr>
          <w:rFonts w:ascii="Times New Roman" w:hAnsi="Times New Roman" w:cs="Times New Roman"/>
          <w:sz w:val="24"/>
          <w:szCs w:val="24"/>
        </w:rPr>
        <w:t>April through May 2026</w:t>
      </w:r>
    </w:p>
    <w:p w14:paraId="0A51CA7A" w14:textId="7ED16C1B" w:rsidR="00756961" w:rsidRPr="00BE20AE" w:rsidRDefault="00756961" w:rsidP="00756961">
      <w:pPr>
        <w:widowControl w:val="0"/>
        <w:pBdr>
          <w:top w:val="nil"/>
          <w:left w:val="nil"/>
          <w:bottom w:val="nil"/>
          <w:right w:val="nil"/>
          <w:between w:val="nil"/>
        </w:pBdr>
        <w:spacing w:before="240" w:line="240" w:lineRule="auto"/>
        <w:rPr>
          <w:rFonts w:ascii="Times New Roman" w:hAnsi="Times New Roman" w:cs="Times New Roman"/>
          <w:sz w:val="24"/>
          <w:szCs w:val="24"/>
        </w:rPr>
      </w:pPr>
      <w:r w:rsidRPr="00BE20AE">
        <w:rPr>
          <w:rFonts w:ascii="Times New Roman" w:hAnsi="Times New Roman" w:cs="Times New Roman"/>
          <w:sz w:val="24"/>
          <w:szCs w:val="24"/>
        </w:rPr>
        <w:t xml:space="preserve">Award </w:t>
      </w:r>
      <w:proofErr w:type="gramStart"/>
      <w:r w:rsidRPr="00BE20AE">
        <w:rPr>
          <w:rFonts w:ascii="Times New Roman" w:hAnsi="Times New Roman" w:cs="Times New Roman"/>
          <w:sz w:val="24"/>
          <w:szCs w:val="24"/>
        </w:rPr>
        <w:t>of</w:t>
      </w:r>
      <w:proofErr w:type="gramEnd"/>
      <w:r w:rsidRPr="00BE20AE">
        <w:rPr>
          <w:rFonts w:ascii="Times New Roman" w:hAnsi="Times New Roman" w:cs="Times New Roman"/>
          <w:sz w:val="24"/>
          <w:szCs w:val="24"/>
        </w:rPr>
        <w:t xml:space="preserve"> Training Grants</w:t>
      </w:r>
      <w:r>
        <w:rPr>
          <w:rFonts w:ascii="Times New Roman" w:hAnsi="Times New Roman" w:cs="Times New Roman"/>
          <w:sz w:val="24"/>
          <w:szCs w:val="24"/>
        </w:rPr>
        <w:t xml:space="preserve">: </w:t>
      </w:r>
      <w:r w:rsidRPr="00BE20AE">
        <w:rPr>
          <w:rFonts w:ascii="Times New Roman" w:hAnsi="Times New Roman" w:cs="Times New Roman"/>
          <w:sz w:val="24"/>
          <w:szCs w:val="24"/>
        </w:rPr>
        <w:t>June 1, 2026</w:t>
      </w:r>
    </w:p>
    <w:p w14:paraId="03BB5DAE" w14:textId="0BE95102" w:rsidR="00756961" w:rsidRPr="00756961" w:rsidRDefault="00756961" w:rsidP="00756961">
      <w:pPr>
        <w:spacing w:before="240"/>
      </w:pPr>
      <w:r w:rsidRPr="00BE20AE">
        <w:rPr>
          <w:rFonts w:ascii="Times New Roman" w:hAnsi="Times New Roman" w:cs="Times New Roman"/>
          <w:sz w:val="24"/>
          <w:szCs w:val="24"/>
        </w:rPr>
        <w:t>Funding Period</w:t>
      </w:r>
      <w:r>
        <w:rPr>
          <w:rFonts w:ascii="Times New Roman" w:hAnsi="Times New Roman" w:cs="Times New Roman"/>
          <w:sz w:val="24"/>
          <w:szCs w:val="24"/>
        </w:rPr>
        <w:t xml:space="preserve">: </w:t>
      </w:r>
      <w:r w:rsidRPr="00BE20AE">
        <w:rPr>
          <w:rFonts w:ascii="Times New Roman" w:hAnsi="Times New Roman" w:cs="Times New Roman"/>
          <w:sz w:val="24"/>
          <w:szCs w:val="24"/>
        </w:rPr>
        <w:t>June 1, 2026 - May 31, 2028</w:t>
      </w:r>
    </w:p>
    <w:p w14:paraId="40226F50" w14:textId="77777777" w:rsidR="005A2B02" w:rsidRDefault="00000000">
      <w:pPr>
        <w:pStyle w:val="Heading1"/>
        <w:spacing w:before="240" w:after="240"/>
        <w:rPr>
          <w:rFonts w:eastAsia="Arial" w:cs="Times New Roman"/>
        </w:rPr>
      </w:pPr>
      <w:bookmarkStart w:id="19" w:name="_Toc221008350"/>
      <w:r w:rsidRPr="00BE20AE">
        <w:rPr>
          <w:rFonts w:eastAsia="Arial" w:cs="Times New Roman"/>
        </w:rPr>
        <w:t>SECTION 3 – SCOPE OF WORK</w:t>
      </w:r>
      <w:bookmarkEnd w:id="19"/>
    </w:p>
    <w:p w14:paraId="36F00313" w14:textId="4ABB4163" w:rsidR="00756961" w:rsidRPr="00756961" w:rsidRDefault="00756961" w:rsidP="00756961">
      <w:pPr>
        <w:pStyle w:val="Heading2"/>
        <w:widowControl w:val="0"/>
        <w:rPr>
          <w:rFonts w:eastAsia="Arial" w:cs="Times New Roman"/>
        </w:rPr>
      </w:pPr>
      <w:bookmarkStart w:id="20" w:name="_Toc221008351"/>
      <w:r w:rsidRPr="00BE20AE">
        <w:rPr>
          <w:rFonts w:eastAsia="Arial" w:cs="Times New Roman"/>
        </w:rPr>
        <w:t>3.1 Training Grant Requirements</w:t>
      </w:r>
      <w:bookmarkEnd w:id="20"/>
    </w:p>
    <w:p w14:paraId="7EC5E954" w14:textId="77777777" w:rsidR="005A2B02" w:rsidRPr="00BE20AE" w:rsidRDefault="00000000">
      <w:pPr>
        <w:numPr>
          <w:ilvl w:val="0"/>
          <w:numId w:val="9"/>
        </w:numPr>
        <w:spacing w:before="240"/>
        <w:rPr>
          <w:rFonts w:ascii="Times New Roman" w:hAnsi="Times New Roman" w:cs="Times New Roman"/>
          <w:sz w:val="24"/>
          <w:szCs w:val="24"/>
        </w:rPr>
      </w:pPr>
      <w:r w:rsidRPr="00BE20AE">
        <w:rPr>
          <w:rFonts w:ascii="Times New Roman" w:hAnsi="Times New Roman" w:cs="Times New Roman"/>
          <w:sz w:val="24"/>
          <w:szCs w:val="24"/>
        </w:rPr>
        <w:t xml:space="preserve">The Lead Applicant will serve as the Fiscal Agent for the Partnership for the purposes of the Training Grant. The Lead Applicant will also be responsible for managing the Grant and implementing the Training Plan. </w:t>
      </w:r>
    </w:p>
    <w:p w14:paraId="09954922" w14:textId="77777777" w:rsidR="005A2B02" w:rsidRPr="00BE20AE" w:rsidRDefault="00000000">
      <w:pPr>
        <w:numPr>
          <w:ilvl w:val="0"/>
          <w:numId w:val="9"/>
        </w:numPr>
        <w:spacing w:before="200" w:after="200"/>
        <w:rPr>
          <w:rFonts w:ascii="Times New Roman" w:hAnsi="Times New Roman" w:cs="Times New Roman"/>
          <w:sz w:val="24"/>
          <w:szCs w:val="24"/>
        </w:rPr>
      </w:pPr>
      <w:r w:rsidRPr="00BE20AE">
        <w:rPr>
          <w:rFonts w:ascii="Times New Roman" w:hAnsi="Times New Roman" w:cs="Times New Roman"/>
          <w:sz w:val="24"/>
          <w:szCs w:val="24"/>
        </w:rPr>
        <w:t>Training Plans should:</w:t>
      </w:r>
    </w:p>
    <w:p w14:paraId="3F235C84"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Include training for jobseekers or incumbent workers within one or more target lighthouse industries.</w:t>
      </w:r>
    </w:p>
    <w:p w14:paraId="4AA11283"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Focus on training in one of two tracks: Transferable Skills or Emerging Technology Skills.</w:t>
      </w:r>
    </w:p>
    <w:p w14:paraId="20500E46"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Describe how the proposed training is data-driven, experience-driven, and meets immediate needs of jobseekers, incumbent workers, and/or employers within the target industry.</w:t>
      </w:r>
    </w:p>
    <w:p w14:paraId="3A404F5F"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Detail how underemployed or unemployed individuals will be recruited and screened for training, including former federal workers, and/or how the Lead Applicant will work with employers to identify incumbent employees to train.</w:t>
      </w:r>
    </w:p>
    <w:p w14:paraId="5031D557"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Describe the goals, structure, curriculum, timeline, and expected outcomes of the proposed training.</w:t>
      </w:r>
    </w:p>
    <w:p w14:paraId="22D23EAD" w14:textId="77777777" w:rsidR="005A2B02" w:rsidRPr="00BE20AE" w:rsidRDefault="00000000">
      <w:pPr>
        <w:numPr>
          <w:ilvl w:val="1"/>
          <w:numId w:val="9"/>
        </w:numPr>
        <w:spacing w:after="200"/>
        <w:rPr>
          <w:rFonts w:ascii="Times New Roman" w:hAnsi="Times New Roman" w:cs="Times New Roman"/>
          <w:sz w:val="24"/>
          <w:szCs w:val="24"/>
        </w:rPr>
      </w:pPr>
      <w:proofErr w:type="gramStart"/>
      <w:r w:rsidRPr="00BE20AE">
        <w:rPr>
          <w:rFonts w:ascii="Times New Roman" w:hAnsi="Times New Roman" w:cs="Times New Roman"/>
          <w:sz w:val="24"/>
          <w:szCs w:val="24"/>
        </w:rPr>
        <w:t>Detail</w:t>
      </w:r>
      <w:proofErr w:type="gramEnd"/>
      <w:r w:rsidRPr="00BE20AE">
        <w:rPr>
          <w:rFonts w:ascii="Times New Roman" w:hAnsi="Times New Roman" w:cs="Times New Roman"/>
          <w:sz w:val="24"/>
          <w:szCs w:val="24"/>
        </w:rPr>
        <w:t xml:space="preserve"> how the Lead Applicant will work with employers and other partners post-training to facilitate interviews, job placements, and retention for participants in one or more of the lighthouse industries.  </w:t>
      </w:r>
    </w:p>
    <w:p w14:paraId="76BB450A" w14:textId="77777777" w:rsidR="005A2B02" w:rsidRPr="00BE20AE" w:rsidRDefault="00000000">
      <w:pPr>
        <w:numPr>
          <w:ilvl w:val="0"/>
          <w:numId w:val="9"/>
        </w:numPr>
        <w:spacing w:after="200"/>
        <w:rPr>
          <w:rFonts w:ascii="Times New Roman" w:hAnsi="Times New Roman" w:cs="Times New Roman"/>
          <w:sz w:val="24"/>
          <w:szCs w:val="24"/>
        </w:rPr>
      </w:pPr>
      <w:r w:rsidRPr="00BE20AE">
        <w:rPr>
          <w:rFonts w:ascii="Times New Roman" w:hAnsi="Times New Roman" w:cs="Times New Roman"/>
          <w:sz w:val="24"/>
          <w:szCs w:val="24"/>
        </w:rPr>
        <w:t>For the purposes of this solicitation, the Lighthouse Industries are:</w:t>
      </w:r>
    </w:p>
    <w:p w14:paraId="09549ACE" w14:textId="77777777" w:rsidR="005A2B02" w:rsidRPr="00BE20AE" w:rsidRDefault="00000000">
      <w:pPr>
        <w:numPr>
          <w:ilvl w:val="1"/>
          <w:numId w:val="9"/>
        </w:numPr>
        <w:shd w:val="clear" w:color="auto" w:fill="FFFFFF"/>
        <w:spacing w:after="200"/>
        <w:rPr>
          <w:rFonts w:ascii="Times New Roman" w:hAnsi="Times New Roman" w:cs="Times New Roman"/>
          <w:sz w:val="24"/>
          <w:szCs w:val="24"/>
        </w:rPr>
      </w:pPr>
      <w:r w:rsidRPr="00BE20AE">
        <w:rPr>
          <w:rFonts w:ascii="Times New Roman" w:hAnsi="Times New Roman" w:cs="Times New Roman"/>
          <w:sz w:val="24"/>
          <w:szCs w:val="24"/>
        </w:rPr>
        <w:lastRenderedPageBreak/>
        <w:t xml:space="preserve">Life sciences – computational biology and bioinformatics, cell and gene therapy; </w:t>
      </w:r>
      <w:proofErr w:type="gramStart"/>
      <w:r w:rsidRPr="00BE20AE">
        <w:rPr>
          <w:rFonts w:ascii="Times New Roman" w:hAnsi="Times New Roman" w:cs="Times New Roman"/>
          <w:sz w:val="24"/>
          <w:szCs w:val="24"/>
        </w:rPr>
        <w:t>biomanufacturing;</w:t>
      </w:r>
      <w:proofErr w:type="gramEnd"/>
    </w:p>
    <w:p w14:paraId="0DC38238" w14:textId="77777777" w:rsidR="005A2B02" w:rsidRPr="00BE20AE" w:rsidRDefault="00000000">
      <w:pPr>
        <w:numPr>
          <w:ilvl w:val="1"/>
          <w:numId w:val="9"/>
        </w:numPr>
        <w:shd w:val="clear" w:color="auto" w:fill="FFFFFF"/>
        <w:spacing w:after="200"/>
        <w:rPr>
          <w:rFonts w:ascii="Times New Roman" w:hAnsi="Times New Roman" w:cs="Times New Roman"/>
          <w:sz w:val="24"/>
          <w:szCs w:val="24"/>
        </w:rPr>
      </w:pPr>
      <w:r w:rsidRPr="00BE20AE">
        <w:rPr>
          <w:rFonts w:ascii="Times New Roman" w:hAnsi="Times New Roman" w:cs="Times New Roman"/>
          <w:sz w:val="24"/>
          <w:szCs w:val="24"/>
        </w:rPr>
        <w:t xml:space="preserve">Technology – quantum computing, information technology, cybersecurity, computer systems design, nanotechnology, software development, data analytics, artificial intelligence and machine </w:t>
      </w:r>
      <w:proofErr w:type="gramStart"/>
      <w:r w:rsidRPr="00BE20AE">
        <w:rPr>
          <w:rFonts w:ascii="Times New Roman" w:hAnsi="Times New Roman" w:cs="Times New Roman"/>
          <w:sz w:val="24"/>
          <w:szCs w:val="24"/>
        </w:rPr>
        <w:t>learning;</w:t>
      </w:r>
      <w:proofErr w:type="gramEnd"/>
    </w:p>
    <w:p w14:paraId="2067465C" w14:textId="77777777" w:rsidR="005A2B02" w:rsidRPr="00BE20AE" w:rsidRDefault="00000000">
      <w:pPr>
        <w:numPr>
          <w:ilvl w:val="1"/>
          <w:numId w:val="9"/>
        </w:numPr>
        <w:shd w:val="clear" w:color="auto" w:fill="FFFFFF"/>
        <w:spacing w:after="200"/>
        <w:rPr>
          <w:rFonts w:ascii="Times New Roman" w:hAnsi="Times New Roman" w:cs="Times New Roman"/>
          <w:sz w:val="24"/>
          <w:szCs w:val="24"/>
        </w:rPr>
      </w:pPr>
      <w:r w:rsidRPr="00BE20AE">
        <w:rPr>
          <w:rFonts w:ascii="Times New Roman" w:hAnsi="Times New Roman" w:cs="Times New Roman"/>
          <w:sz w:val="24"/>
          <w:szCs w:val="24"/>
        </w:rPr>
        <w:t xml:space="preserve">Aerospace and Defense – navigation systems, drones, space technology, aerospace data &amp; intelligence, aerospace </w:t>
      </w:r>
      <w:proofErr w:type="gramStart"/>
      <w:r w:rsidRPr="00BE20AE">
        <w:rPr>
          <w:rFonts w:ascii="Times New Roman" w:hAnsi="Times New Roman" w:cs="Times New Roman"/>
          <w:sz w:val="24"/>
          <w:szCs w:val="24"/>
        </w:rPr>
        <w:t>manufacturing;</w:t>
      </w:r>
      <w:proofErr w:type="gramEnd"/>
    </w:p>
    <w:p w14:paraId="3502EAC0"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Manufacturing – advanced manufacturing, food processing, production technology and heavy machinery, and materials.</w:t>
      </w:r>
    </w:p>
    <w:p w14:paraId="4BF48B7C" w14:textId="77777777" w:rsidR="005A2B02" w:rsidRPr="00BE20AE" w:rsidRDefault="00000000">
      <w:pPr>
        <w:numPr>
          <w:ilvl w:val="0"/>
          <w:numId w:val="9"/>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Each training plan must target one of the following tracks: </w:t>
      </w:r>
    </w:p>
    <w:p w14:paraId="7F97F5AD"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Transferable Skills: Foundational skills that are general, technical, or role-related and may be utilized across a range of industries and jobs. These may include communication, project management, business skills, entrepreneurship, leadership and people management. </w:t>
      </w:r>
    </w:p>
    <w:p w14:paraId="03B8E1B1" w14:textId="77777777" w:rsidR="005A2B02" w:rsidRPr="00532D9E" w:rsidRDefault="00000000">
      <w:pPr>
        <w:numPr>
          <w:ilvl w:val="1"/>
          <w:numId w:val="9"/>
        </w:numPr>
        <w:spacing w:before="200"/>
        <w:rPr>
          <w:rFonts w:ascii="Times New Roman" w:hAnsi="Times New Roman" w:cs="Times New Roman"/>
          <w:sz w:val="24"/>
          <w:szCs w:val="24"/>
        </w:rPr>
      </w:pPr>
      <w:r w:rsidRPr="00BE20AE">
        <w:rPr>
          <w:rFonts w:ascii="Times New Roman" w:hAnsi="Times New Roman" w:cs="Times New Roman"/>
          <w:sz w:val="24"/>
          <w:szCs w:val="24"/>
        </w:rPr>
        <w:t xml:space="preserve">Emerging Technology Skills: Skills in using methods and tools in artificial intelligence (AI), machine learning (ML), quantum computing, bioinformatics, computational biology, advanced data sciences, robotics and/or automation, as it specifically applies to the subject matter and workstreams of the targeted Lighthouse Industry. </w:t>
      </w:r>
      <w:r w:rsidRPr="00532D9E">
        <w:rPr>
          <w:rFonts w:ascii="Times New Roman" w:hAnsi="Times New Roman" w:cs="Times New Roman"/>
          <w:sz w:val="24"/>
          <w:szCs w:val="24"/>
        </w:rPr>
        <w:t xml:space="preserve">Preference will be given to applications that integrate upskilling on AI tools and/or AI methods into the training </w:t>
      </w:r>
      <w:proofErr w:type="gramStart"/>
      <w:r w:rsidRPr="00532D9E">
        <w:rPr>
          <w:rFonts w:ascii="Times New Roman" w:hAnsi="Times New Roman" w:cs="Times New Roman"/>
          <w:sz w:val="24"/>
          <w:szCs w:val="24"/>
        </w:rPr>
        <w:t>plan, and</w:t>
      </w:r>
      <w:proofErr w:type="gramEnd"/>
      <w:r w:rsidRPr="00532D9E">
        <w:rPr>
          <w:rFonts w:ascii="Times New Roman" w:hAnsi="Times New Roman" w:cs="Times New Roman"/>
          <w:sz w:val="24"/>
          <w:szCs w:val="24"/>
        </w:rPr>
        <w:t xml:space="preserve"> demonstrate clearly how this upskilling will advance training outcomes and job placement. </w:t>
      </w:r>
    </w:p>
    <w:p w14:paraId="66B6EFE2" w14:textId="77777777" w:rsidR="005A2B02" w:rsidRPr="00BE20AE" w:rsidRDefault="00000000">
      <w:pPr>
        <w:numPr>
          <w:ilvl w:val="0"/>
          <w:numId w:val="9"/>
        </w:numPr>
        <w:spacing w:before="200" w:after="200"/>
        <w:rPr>
          <w:rFonts w:ascii="Times New Roman" w:hAnsi="Times New Roman" w:cs="Times New Roman"/>
          <w:sz w:val="24"/>
          <w:szCs w:val="24"/>
        </w:rPr>
      </w:pPr>
      <w:r w:rsidRPr="00BE20AE">
        <w:rPr>
          <w:rFonts w:ascii="Times New Roman" w:hAnsi="Times New Roman" w:cs="Times New Roman"/>
          <w:sz w:val="24"/>
          <w:szCs w:val="24"/>
        </w:rPr>
        <w:t>Lead Applicants should propose a Training Plan that is data-driven, experience driven, and meets immediate needs of jobseekers, workers, and/or employers:</w:t>
      </w:r>
    </w:p>
    <w:p w14:paraId="131D8DDE"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The Training Plan should be informed by data-driven evidence of training needs for skilled employment within the target industry.</w:t>
      </w:r>
    </w:p>
    <w:p w14:paraId="6FD82C2D"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The Training Plan should include real experiences from target industry employers regarding actual and projected gaps in skills training and job readiness. In development of the plan, prospective grantees are strongly encouraged to obtain input from one or more employers in their target industry and region </w:t>
      </w:r>
      <w:proofErr w:type="gramStart"/>
      <w:r w:rsidRPr="00BE20AE">
        <w:rPr>
          <w:rFonts w:ascii="Times New Roman" w:hAnsi="Times New Roman" w:cs="Times New Roman"/>
          <w:sz w:val="24"/>
          <w:szCs w:val="24"/>
        </w:rPr>
        <w:t>in order to</w:t>
      </w:r>
      <w:proofErr w:type="gramEnd"/>
      <w:r w:rsidRPr="00BE20AE">
        <w:rPr>
          <w:rFonts w:ascii="Times New Roman" w:hAnsi="Times New Roman" w:cs="Times New Roman"/>
          <w:sz w:val="24"/>
          <w:szCs w:val="24"/>
        </w:rPr>
        <w:t xml:space="preserve"> identify workforce needs. Some industries may have more internal data whereas other industries may rely more heavily on the experience of industry partners.</w:t>
      </w:r>
    </w:p>
    <w:p w14:paraId="5323B2D5"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Both qualitative and quantitative measures are important. Training plans should </w:t>
      </w:r>
      <w:proofErr w:type="gramStart"/>
      <w:r w:rsidRPr="00BE20AE">
        <w:rPr>
          <w:rFonts w:ascii="Times New Roman" w:hAnsi="Times New Roman" w:cs="Times New Roman"/>
          <w:sz w:val="24"/>
          <w:szCs w:val="24"/>
        </w:rPr>
        <w:t>take into account</w:t>
      </w:r>
      <w:proofErr w:type="gramEnd"/>
      <w:r w:rsidRPr="00BE20AE">
        <w:rPr>
          <w:rFonts w:ascii="Times New Roman" w:hAnsi="Times New Roman" w:cs="Times New Roman"/>
          <w:sz w:val="24"/>
          <w:szCs w:val="24"/>
        </w:rPr>
        <w:t xml:space="preserve"> both qualitative data provided by the target industry through varied collection methods (interviews, surveys, focus groups, roundtable </w:t>
      </w:r>
      <w:r w:rsidRPr="00BE20AE">
        <w:rPr>
          <w:rFonts w:ascii="Times New Roman" w:hAnsi="Times New Roman" w:cs="Times New Roman"/>
          <w:sz w:val="24"/>
          <w:szCs w:val="24"/>
        </w:rPr>
        <w:lastRenderedPageBreak/>
        <w:t>discussions, etc.) and quantitative labor-market and industry-specific data. Consideration may be given to such issues as understanding high demand occupations in industry, projected job growth by occupation, analysis of gaps between supply and demand of employees, understanding the root causes of these gaps, and characterizing the needed skills to close any gaps.</w:t>
      </w:r>
    </w:p>
    <w:p w14:paraId="1B907238" w14:textId="77777777" w:rsidR="005A2B02" w:rsidRPr="00BE20AE" w:rsidRDefault="00000000">
      <w:pPr>
        <w:numPr>
          <w:ilvl w:val="0"/>
          <w:numId w:val="9"/>
        </w:numPr>
        <w:spacing w:after="200"/>
        <w:rPr>
          <w:rFonts w:ascii="Times New Roman" w:hAnsi="Times New Roman" w:cs="Times New Roman"/>
          <w:sz w:val="24"/>
          <w:szCs w:val="24"/>
        </w:rPr>
      </w:pPr>
      <w:r w:rsidRPr="00BE20AE">
        <w:rPr>
          <w:rFonts w:ascii="Times New Roman" w:hAnsi="Times New Roman" w:cs="Times New Roman"/>
          <w:sz w:val="24"/>
          <w:szCs w:val="24"/>
        </w:rPr>
        <w:t>Each Lead Applicant must develop a Project Management model that encompasses all Project Activities:</w:t>
      </w:r>
    </w:p>
    <w:p w14:paraId="0F7A83D9"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Grant Management includes direct grant management such as preparing invoices, maintaining financial records, fiscal and outcome reporting, etc. The individual responsible for grant management must be an employee or contractor of the Lead Applicant.</w:t>
      </w:r>
    </w:p>
    <w:p w14:paraId="6A20C378"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Training Plan Implementation includes curriculum tracking and development, trainer selection, training implementation, etc. </w:t>
      </w:r>
    </w:p>
    <w:p w14:paraId="05F7AFCF"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Participant Management encompasses the recruitment to placement framework, including participant pipeline development, recruitment and screening of potential trainees, supportive services, career coaching, job placement, and advancement and retention strategies.</w:t>
      </w:r>
    </w:p>
    <w:p w14:paraId="0A204A2E" w14:textId="77777777" w:rsidR="005A2B02" w:rsidRPr="00BE20AE" w:rsidRDefault="00000000">
      <w:pPr>
        <w:numPr>
          <w:ilvl w:val="0"/>
          <w:numId w:val="9"/>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Leveraged Resources – Lead Applicants are strongly encouraged to leverage additional resources for the implementation of the Training Plan. </w:t>
      </w:r>
      <w:r w:rsidRPr="002447B1">
        <w:rPr>
          <w:rFonts w:ascii="Times New Roman" w:hAnsi="Times New Roman" w:cs="Times New Roman"/>
          <w:sz w:val="24"/>
          <w:szCs w:val="24"/>
        </w:rPr>
        <w:t>Applicants that include budgets with leveraged resources will receive preference.</w:t>
      </w:r>
    </w:p>
    <w:p w14:paraId="13CA801C"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While there is no match required, MD Labor will give preference in the evaluation process to Training Plans that leverage direct financial or in-kind contributions by members of the target industry. </w:t>
      </w:r>
    </w:p>
    <w:p w14:paraId="5AA16AE4" w14:textId="77777777" w:rsidR="005A2B02" w:rsidRPr="00BE20AE" w:rsidRDefault="00000000">
      <w:pPr>
        <w:numPr>
          <w:ilvl w:val="1"/>
          <w:numId w:val="9"/>
        </w:numPr>
        <w:spacing w:after="200"/>
        <w:rPr>
          <w:rFonts w:ascii="Times New Roman" w:hAnsi="Times New Roman" w:cs="Times New Roman"/>
          <w:sz w:val="24"/>
          <w:szCs w:val="24"/>
        </w:rPr>
      </w:pPr>
      <w:r w:rsidRPr="00BE20AE">
        <w:rPr>
          <w:rFonts w:ascii="Times New Roman" w:hAnsi="Times New Roman" w:cs="Times New Roman"/>
          <w:sz w:val="24"/>
          <w:szCs w:val="24"/>
        </w:rPr>
        <w:t>Leveraged resources may also include braided funding from other public, private or philanthropic sources.</w:t>
      </w:r>
    </w:p>
    <w:p w14:paraId="7D8E99EC" w14:textId="6A3FE45A" w:rsidR="005A2B02" w:rsidRPr="00BE20AE" w:rsidRDefault="00000000">
      <w:pPr>
        <w:numPr>
          <w:ilvl w:val="0"/>
          <w:numId w:val="9"/>
        </w:numPr>
        <w:spacing w:before="240" w:after="200"/>
        <w:rPr>
          <w:rFonts w:ascii="Times New Roman" w:hAnsi="Times New Roman" w:cs="Times New Roman"/>
          <w:sz w:val="24"/>
          <w:szCs w:val="24"/>
        </w:rPr>
      </w:pPr>
      <w:r w:rsidRPr="00BE20AE">
        <w:rPr>
          <w:rFonts w:ascii="Times New Roman" w:hAnsi="Times New Roman" w:cs="Times New Roman"/>
          <w:sz w:val="24"/>
          <w:szCs w:val="24"/>
        </w:rPr>
        <w:t>Lighthouse Industries UP seeks to meet immediate workforce needs. Therefore, training plans that target unemployed or underemployed workers, including former federal workers, are expected to have the explicit goal of training a workforce for existent, or soon-to-be-existent, positions.</w:t>
      </w:r>
      <w:r w:rsidRPr="00BE20AE">
        <w:rPr>
          <w:rFonts w:ascii="Times New Roman" w:hAnsi="Times New Roman" w:cs="Times New Roman"/>
          <w:i/>
          <w:iCs/>
          <w:sz w:val="24"/>
          <w:szCs w:val="24"/>
        </w:rPr>
        <w:t xml:space="preserve"> Successful plans lead directly to employment and/or advancement</w:t>
      </w:r>
      <w:r w:rsidRPr="00BE20AE">
        <w:rPr>
          <w:rFonts w:ascii="Times New Roman" w:hAnsi="Times New Roman" w:cs="Times New Roman"/>
          <w:sz w:val="24"/>
          <w:szCs w:val="24"/>
        </w:rPr>
        <w:t xml:space="preserve">. To that end, it is important that a Training Plan </w:t>
      </w:r>
      <w:r w:rsidR="00532D9E" w:rsidRPr="00BE20AE">
        <w:rPr>
          <w:rFonts w:ascii="Times New Roman" w:hAnsi="Times New Roman" w:cs="Times New Roman"/>
          <w:sz w:val="24"/>
          <w:szCs w:val="24"/>
        </w:rPr>
        <w:t>includes</w:t>
      </w:r>
      <w:r w:rsidRPr="00BE20AE">
        <w:rPr>
          <w:rFonts w:ascii="Times New Roman" w:hAnsi="Times New Roman" w:cs="Times New Roman"/>
          <w:sz w:val="24"/>
          <w:szCs w:val="24"/>
        </w:rPr>
        <w:t xml:space="preserve"> a means for employers to connect with, recruit, and/or interview training participants for job opportunities.</w:t>
      </w:r>
    </w:p>
    <w:p w14:paraId="62B3DE8E" w14:textId="77777777" w:rsidR="005A2B02" w:rsidRDefault="00000000">
      <w:pPr>
        <w:numPr>
          <w:ilvl w:val="0"/>
          <w:numId w:val="9"/>
        </w:numPr>
        <w:spacing w:before="240" w:after="200"/>
        <w:rPr>
          <w:rFonts w:ascii="Times New Roman" w:hAnsi="Times New Roman" w:cs="Times New Roman"/>
          <w:sz w:val="24"/>
          <w:szCs w:val="24"/>
        </w:rPr>
      </w:pPr>
      <w:r w:rsidRPr="00BE20AE">
        <w:rPr>
          <w:rFonts w:ascii="Times New Roman" w:hAnsi="Times New Roman" w:cs="Times New Roman"/>
          <w:sz w:val="24"/>
          <w:szCs w:val="24"/>
        </w:rPr>
        <w:t>For Incumbent Workers, it is expected that industry will provide evidence of career advancement in the form of title promotion, salary/wage increases, or similar evidence.</w:t>
      </w:r>
    </w:p>
    <w:p w14:paraId="42B33EFF" w14:textId="56ABC055" w:rsidR="00756961" w:rsidRPr="00756961" w:rsidRDefault="00756961" w:rsidP="00756961">
      <w:pPr>
        <w:pStyle w:val="Heading2"/>
        <w:widowControl w:val="0"/>
        <w:rPr>
          <w:rFonts w:eastAsia="Arial" w:cs="Times New Roman"/>
        </w:rPr>
      </w:pPr>
      <w:bookmarkStart w:id="21" w:name="_Toc221008352"/>
      <w:r w:rsidRPr="00BE20AE">
        <w:rPr>
          <w:rFonts w:eastAsia="Arial" w:cs="Times New Roman"/>
        </w:rPr>
        <w:lastRenderedPageBreak/>
        <w:t>3.2 Requirements of Lead Applicants and any Subrecipients</w:t>
      </w:r>
      <w:bookmarkEnd w:id="21"/>
    </w:p>
    <w:p w14:paraId="427DAD07" w14:textId="77777777" w:rsidR="005A2B02" w:rsidRPr="00BE20AE" w:rsidRDefault="00000000">
      <w:pPr>
        <w:numPr>
          <w:ilvl w:val="0"/>
          <w:numId w:val="15"/>
        </w:numPr>
        <w:spacing w:before="200" w:after="200"/>
        <w:rPr>
          <w:rFonts w:ascii="Times New Roman" w:eastAsia="Calibri" w:hAnsi="Times New Roman" w:cs="Times New Roman"/>
          <w:sz w:val="24"/>
          <w:szCs w:val="24"/>
        </w:rPr>
      </w:pPr>
      <w:r w:rsidRPr="00756961">
        <w:rPr>
          <w:rFonts w:ascii="Times New Roman" w:hAnsi="Times New Roman" w:cs="Times New Roman"/>
          <w:sz w:val="24"/>
          <w:szCs w:val="24"/>
        </w:rPr>
        <w:t xml:space="preserve">The Lead Applicant must provide a letter of commitment for the proposed training from at least three </w:t>
      </w:r>
      <w:proofErr w:type="gramStart"/>
      <w:r w:rsidRPr="00756961">
        <w:rPr>
          <w:rFonts w:ascii="Times New Roman" w:hAnsi="Times New Roman" w:cs="Times New Roman"/>
          <w:sz w:val="24"/>
          <w:szCs w:val="24"/>
        </w:rPr>
        <w:t>employers</w:t>
      </w:r>
      <w:proofErr w:type="gramEnd"/>
      <w:r w:rsidRPr="00756961">
        <w:rPr>
          <w:rFonts w:ascii="Times New Roman" w:hAnsi="Times New Roman" w:cs="Times New Roman"/>
          <w:sz w:val="24"/>
          <w:szCs w:val="24"/>
        </w:rPr>
        <w:t xml:space="preserve"> within the target industry.</w:t>
      </w:r>
      <w:r w:rsidRPr="00BE20AE">
        <w:rPr>
          <w:rFonts w:ascii="Times New Roman" w:hAnsi="Times New Roman" w:cs="Times New Roman"/>
          <w:b/>
          <w:bCs/>
          <w:sz w:val="24"/>
          <w:szCs w:val="24"/>
        </w:rPr>
        <w:t xml:space="preserve"> </w:t>
      </w:r>
      <w:r w:rsidRPr="00BE20AE">
        <w:rPr>
          <w:rFonts w:ascii="Times New Roman" w:hAnsi="Times New Roman" w:cs="Times New Roman"/>
          <w:sz w:val="24"/>
          <w:szCs w:val="24"/>
        </w:rPr>
        <w:t xml:space="preserve">Employer commitments may include, but are not limited </w:t>
      </w:r>
      <w:proofErr w:type="gramStart"/>
      <w:r w:rsidRPr="00BE20AE">
        <w:rPr>
          <w:rFonts w:ascii="Times New Roman" w:hAnsi="Times New Roman" w:cs="Times New Roman"/>
          <w:sz w:val="24"/>
          <w:szCs w:val="24"/>
        </w:rPr>
        <w:t>to:</w:t>
      </w:r>
      <w:proofErr w:type="gramEnd"/>
      <w:r w:rsidRPr="00BE20AE">
        <w:rPr>
          <w:rFonts w:ascii="Times New Roman" w:hAnsi="Times New Roman" w:cs="Times New Roman"/>
          <w:sz w:val="24"/>
          <w:szCs w:val="24"/>
        </w:rPr>
        <w:t xml:space="preserve"> interviewing participants, hiring participants, partnering in training development, reviewing curricula, identifying incumbent workers to send to training, and promoting incumbent workers.</w:t>
      </w:r>
    </w:p>
    <w:p w14:paraId="6A63B08B" w14:textId="77777777" w:rsidR="005A2B02" w:rsidRPr="00756961" w:rsidRDefault="00000000">
      <w:pPr>
        <w:numPr>
          <w:ilvl w:val="0"/>
          <w:numId w:val="15"/>
        </w:numPr>
        <w:spacing w:after="200"/>
        <w:rPr>
          <w:rFonts w:ascii="Times New Roman" w:hAnsi="Times New Roman" w:cs="Times New Roman"/>
          <w:sz w:val="24"/>
          <w:szCs w:val="24"/>
        </w:rPr>
      </w:pPr>
      <w:r w:rsidRPr="00756961">
        <w:rPr>
          <w:rFonts w:ascii="Times New Roman" w:hAnsi="Times New Roman" w:cs="Times New Roman"/>
          <w:sz w:val="24"/>
          <w:szCs w:val="24"/>
        </w:rPr>
        <w:t xml:space="preserve">If the Lead Applicant is not the entity that will provide training, a letter of </w:t>
      </w:r>
      <w:proofErr w:type="gramStart"/>
      <w:r w:rsidRPr="00756961">
        <w:rPr>
          <w:rFonts w:ascii="Times New Roman" w:hAnsi="Times New Roman" w:cs="Times New Roman"/>
          <w:sz w:val="24"/>
          <w:szCs w:val="24"/>
        </w:rPr>
        <w:t>commitment</w:t>
      </w:r>
      <w:proofErr w:type="gramEnd"/>
      <w:r w:rsidRPr="00756961">
        <w:rPr>
          <w:rFonts w:ascii="Times New Roman" w:hAnsi="Times New Roman" w:cs="Times New Roman"/>
          <w:sz w:val="24"/>
          <w:szCs w:val="24"/>
        </w:rPr>
        <w:t xml:space="preserve"> must be provided from the training provider. </w:t>
      </w:r>
    </w:p>
    <w:p w14:paraId="0D78BDE2" w14:textId="77777777" w:rsidR="005A2B02" w:rsidRPr="00BE20AE" w:rsidRDefault="00000000">
      <w:pPr>
        <w:numPr>
          <w:ilvl w:val="0"/>
          <w:numId w:val="15"/>
        </w:numPr>
        <w:rPr>
          <w:rFonts w:ascii="Times New Roman" w:hAnsi="Times New Roman" w:cs="Times New Roman"/>
          <w:sz w:val="24"/>
          <w:szCs w:val="24"/>
        </w:rPr>
      </w:pPr>
      <w:r w:rsidRPr="00BE20AE">
        <w:rPr>
          <w:rFonts w:ascii="Times New Roman" w:hAnsi="Times New Roman" w:cs="Times New Roman"/>
          <w:sz w:val="24"/>
          <w:szCs w:val="24"/>
        </w:rPr>
        <w:t>The Lead Applicant must provide the following specific information and documentation for their organization:</w:t>
      </w:r>
    </w:p>
    <w:p w14:paraId="6C194477" w14:textId="77777777" w:rsidR="005A2B02" w:rsidRPr="00BE20AE" w:rsidRDefault="00000000">
      <w:pPr>
        <w:numPr>
          <w:ilvl w:val="1"/>
          <w:numId w:val="15"/>
        </w:numPr>
        <w:rPr>
          <w:rFonts w:ascii="Times New Roman" w:hAnsi="Times New Roman" w:cs="Times New Roman"/>
          <w:sz w:val="24"/>
          <w:szCs w:val="24"/>
        </w:rPr>
      </w:pPr>
      <w:r w:rsidRPr="00BE20AE">
        <w:rPr>
          <w:rFonts w:ascii="Times New Roman" w:hAnsi="Times New Roman" w:cs="Times New Roman"/>
          <w:sz w:val="24"/>
          <w:szCs w:val="24"/>
        </w:rPr>
        <w:t>Certificate of Good Standing (where applicable</w:t>
      </w:r>
      <w:proofErr w:type="gramStart"/>
      <w:r w:rsidRPr="00BE20AE">
        <w:rPr>
          <w:rFonts w:ascii="Times New Roman" w:hAnsi="Times New Roman" w:cs="Times New Roman"/>
          <w:sz w:val="24"/>
          <w:szCs w:val="24"/>
        </w:rPr>
        <w:t>);</w:t>
      </w:r>
      <w:proofErr w:type="gramEnd"/>
    </w:p>
    <w:p w14:paraId="2064805E" w14:textId="77777777" w:rsidR="005A2B02" w:rsidRPr="00BE20AE" w:rsidRDefault="00000000">
      <w:pPr>
        <w:numPr>
          <w:ilvl w:val="1"/>
          <w:numId w:val="15"/>
        </w:numPr>
        <w:rPr>
          <w:rFonts w:ascii="Times New Roman" w:hAnsi="Times New Roman" w:cs="Times New Roman"/>
          <w:sz w:val="24"/>
          <w:szCs w:val="24"/>
        </w:rPr>
      </w:pPr>
      <w:r w:rsidRPr="00BE20AE">
        <w:rPr>
          <w:rFonts w:ascii="Times New Roman" w:hAnsi="Times New Roman" w:cs="Times New Roman"/>
          <w:sz w:val="24"/>
          <w:szCs w:val="24"/>
        </w:rPr>
        <w:t>A Federal Tax ID Number; and</w:t>
      </w:r>
    </w:p>
    <w:p w14:paraId="4A9D68CB" w14:textId="77777777" w:rsidR="005A2B02" w:rsidRPr="00BE20AE" w:rsidRDefault="00000000">
      <w:pPr>
        <w:numPr>
          <w:ilvl w:val="1"/>
          <w:numId w:val="15"/>
        </w:numPr>
        <w:rPr>
          <w:rFonts w:ascii="Times New Roman" w:hAnsi="Times New Roman" w:cs="Times New Roman"/>
          <w:sz w:val="24"/>
          <w:szCs w:val="24"/>
        </w:rPr>
      </w:pPr>
      <w:r w:rsidRPr="00BE20AE">
        <w:rPr>
          <w:rFonts w:ascii="Times New Roman" w:hAnsi="Times New Roman" w:cs="Times New Roman"/>
          <w:sz w:val="24"/>
          <w:szCs w:val="24"/>
        </w:rPr>
        <w:t>If your organization is tax-exempt pursuant to I.R.C. 501(c), a copy of official notice of tax-exempt status from the IRS.</w:t>
      </w:r>
    </w:p>
    <w:p w14:paraId="13CA1B00" w14:textId="77777777" w:rsidR="005A2B02" w:rsidRPr="00BE20AE" w:rsidRDefault="00000000">
      <w:pPr>
        <w:numPr>
          <w:ilvl w:val="0"/>
          <w:numId w:val="15"/>
        </w:numPr>
        <w:spacing w:before="200"/>
        <w:rPr>
          <w:rFonts w:ascii="Times New Roman" w:hAnsi="Times New Roman" w:cs="Times New Roman"/>
          <w:sz w:val="24"/>
          <w:szCs w:val="24"/>
        </w:rPr>
      </w:pPr>
      <w:r w:rsidRPr="00BE20AE">
        <w:rPr>
          <w:rFonts w:ascii="Times New Roman" w:hAnsi="Times New Roman" w:cs="Times New Roman"/>
          <w:sz w:val="24"/>
          <w:szCs w:val="24"/>
        </w:rPr>
        <w:t xml:space="preserve">A subrecipient is any person or entity that will receive Lighthouse Industries UP funding through the Lead Applicant and is not a direct employee of the Lead Applicant. Subrecipients are accountable to the Lead Applicant for use of the funds provided. Entities that receive Lighthouse Industries UP funding exclusively for the </w:t>
      </w:r>
      <w:proofErr w:type="gramStart"/>
      <w:r w:rsidRPr="00BE20AE">
        <w:rPr>
          <w:rFonts w:ascii="Times New Roman" w:hAnsi="Times New Roman" w:cs="Times New Roman"/>
          <w:sz w:val="24"/>
          <w:szCs w:val="24"/>
        </w:rPr>
        <w:t>purposes</w:t>
      </w:r>
      <w:proofErr w:type="gramEnd"/>
      <w:r w:rsidRPr="00BE20AE">
        <w:rPr>
          <w:rFonts w:ascii="Times New Roman" w:hAnsi="Times New Roman" w:cs="Times New Roman"/>
          <w:sz w:val="24"/>
          <w:szCs w:val="24"/>
        </w:rPr>
        <w:t xml:space="preserve"> of providing general supplies (i.e., pens, paper), travel, and/or one-time facility rental are not subrecipients.</w:t>
      </w:r>
    </w:p>
    <w:p w14:paraId="4B7A8E04" w14:textId="77777777" w:rsidR="005A2B02" w:rsidRPr="00BE20AE" w:rsidRDefault="00000000">
      <w:pPr>
        <w:numPr>
          <w:ilvl w:val="0"/>
          <w:numId w:val="15"/>
        </w:numPr>
        <w:spacing w:before="200"/>
        <w:rPr>
          <w:rFonts w:ascii="Times New Roman" w:hAnsi="Times New Roman" w:cs="Times New Roman"/>
          <w:sz w:val="24"/>
          <w:szCs w:val="24"/>
        </w:rPr>
      </w:pPr>
      <w:r w:rsidRPr="00BE20AE">
        <w:rPr>
          <w:rFonts w:ascii="Times New Roman" w:hAnsi="Times New Roman" w:cs="Times New Roman"/>
          <w:sz w:val="24"/>
          <w:szCs w:val="24"/>
        </w:rPr>
        <w:t>Lead Applicants must provide the following specific information and documentation to MD Labor for each subrecipient:</w:t>
      </w:r>
    </w:p>
    <w:p w14:paraId="37A70014" w14:textId="77777777" w:rsidR="005A2B02" w:rsidRPr="00BE20AE" w:rsidRDefault="00000000">
      <w:pPr>
        <w:numPr>
          <w:ilvl w:val="1"/>
          <w:numId w:val="15"/>
        </w:numPr>
        <w:spacing w:before="200"/>
        <w:rPr>
          <w:rFonts w:ascii="Times New Roman" w:hAnsi="Times New Roman" w:cs="Times New Roman"/>
          <w:sz w:val="24"/>
          <w:szCs w:val="24"/>
        </w:rPr>
      </w:pPr>
      <w:r w:rsidRPr="00BE20AE">
        <w:rPr>
          <w:rFonts w:ascii="Times New Roman" w:hAnsi="Times New Roman" w:cs="Times New Roman"/>
          <w:sz w:val="24"/>
          <w:szCs w:val="24"/>
        </w:rPr>
        <w:t xml:space="preserve">Total Lighthouse Industries UP funding projected to be allocated to the </w:t>
      </w:r>
      <w:proofErr w:type="gramStart"/>
      <w:r w:rsidRPr="00BE20AE">
        <w:rPr>
          <w:rFonts w:ascii="Times New Roman" w:hAnsi="Times New Roman" w:cs="Times New Roman"/>
          <w:sz w:val="24"/>
          <w:szCs w:val="24"/>
        </w:rPr>
        <w:t>Subrecipient;</w:t>
      </w:r>
      <w:proofErr w:type="gramEnd"/>
    </w:p>
    <w:p w14:paraId="1CBAC3D4" w14:textId="77777777" w:rsidR="005A2B02" w:rsidRPr="00BE20AE" w:rsidRDefault="00000000">
      <w:pPr>
        <w:numPr>
          <w:ilvl w:val="1"/>
          <w:numId w:val="15"/>
        </w:numPr>
        <w:rPr>
          <w:rFonts w:ascii="Times New Roman" w:hAnsi="Times New Roman" w:cs="Times New Roman"/>
          <w:sz w:val="24"/>
          <w:szCs w:val="24"/>
        </w:rPr>
      </w:pPr>
      <w:r w:rsidRPr="00BE20AE">
        <w:rPr>
          <w:rFonts w:ascii="Times New Roman" w:hAnsi="Times New Roman" w:cs="Times New Roman"/>
          <w:sz w:val="24"/>
          <w:szCs w:val="24"/>
        </w:rPr>
        <w:t xml:space="preserve">Statement of the role or function of the </w:t>
      </w:r>
      <w:proofErr w:type="gramStart"/>
      <w:r w:rsidRPr="00BE20AE">
        <w:rPr>
          <w:rFonts w:ascii="Times New Roman" w:hAnsi="Times New Roman" w:cs="Times New Roman"/>
          <w:sz w:val="24"/>
          <w:szCs w:val="24"/>
        </w:rPr>
        <w:t>Subrecipient;</w:t>
      </w:r>
      <w:proofErr w:type="gramEnd"/>
    </w:p>
    <w:p w14:paraId="43F75736" w14:textId="77777777" w:rsidR="005A2B02" w:rsidRPr="00BE20AE" w:rsidRDefault="00000000">
      <w:pPr>
        <w:numPr>
          <w:ilvl w:val="1"/>
          <w:numId w:val="15"/>
        </w:numPr>
        <w:rPr>
          <w:rFonts w:ascii="Times New Roman" w:hAnsi="Times New Roman" w:cs="Times New Roman"/>
          <w:sz w:val="24"/>
          <w:szCs w:val="24"/>
        </w:rPr>
      </w:pPr>
      <w:r w:rsidRPr="00BE20AE">
        <w:rPr>
          <w:rFonts w:ascii="Times New Roman" w:hAnsi="Times New Roman" w:cs="Times New Roman"/>
          <w:sz w:val="24"/>
          <w:szCs w:val="24"/>
        </w:rPr>
        <w:t>Certificate of Good Standing (where applicable); and</w:t>
      </w:r>
    </w:p>
    <w:p w14:paraId="02D97921" w14:textId="77777777" w:rsidR="005A2B02" w:rsidRPr="00BE20AE" w:rsidRDefault="00000000">
      <w:pPr>
        <w:numPr>
          <w:ilvl w:val="1"/>
          <w:numId w:val="15"/>
        </w:numPr>
        <w:rPr>
          <w:rFonts w:ascii="Times New Roman" w:hAnsi="Times New Roman" w:cs="Times New Roman"/>
          <w:sz w:val="24"/>
          <w:szCs w:val="24"/>
        </w:rPr>
      </w:pPr>
      <w:r w:rsidRPr="00BE20AE">
        <w:rPr>
          <w:rFonts w:ascii="Times New Roman" w:hAnsi="Times New Roman" w:cs="Times New Roman"/>
          <w:sz w:val="24"/>
          <w:szCs w:val="24"/>
        </w:rPr>
        <w:t>A Federal Tax ID Number.</w:t>
      </w:r>
    </w:p>
    <w:p w14:paraId="6C08978A" w14:textId="77777777" w:rsidR="005A2B02" w:rsidRPr="00BE20AE" w:rsidRDefault="005A2B02">
      <w:pPr>
        <w:rPr>
          <w:rFonts w:ascii="Times New Roman" w:hAnsi="Times New Roman" w:cs="Times New Roman"/>
          <w:sz w:val="24"/>
          <w:szCs w:val="24"/>
        </w:rPr>
      </w:pPr>
    </w:p>
    <w:p w14:paraId="20AA7DF3" w14:textId="77777777" w:rsidR="005A2B02" w:rsidRPr="00756961" w:rsidRDefault="00000000">
      <w:pPr>
        <w:ind w:left="720"/>
        <w:rPr>
          <w:rFonts w:ascii="Times New Roman" w:hAnsi="Times New Roman" w:cs="Times New Roman"/>
          <w:sz w:val="24"/>
          <w:szCs w:val="24"/>
        </w:rPr>
      </w:pPr>
      <w:r w:rsidRPr="00756961">
        <w:rPr>
          <w:rFonts w:ascii="Times New Roman" w:hAnsi="Times New Roman" w:cs="Times New Roman"/>
          <w:sz w:val="24"/>
          <w:szCs w:val="24"/>
        </w:rPr>
        <w:t>If the Lead Applicant or any Subrecipient are government entities or otherwise are not subject to obtaining a Certificate of Good Standing, please note that in the Proposal.</w:t>
      </w:r>
    </w:p>
    <w:p w14:paraId="47AEA493" w14:textId="77777777" w:rsidR="005A2B02" w:rsidRPr="00BE20AE" w:rsidRDefault="00000000">
      <w:pPr>
        <w:numPr>
          <w:ilvl w:val="0"/>
          <w:numId w:val="15"/>
        </w:numPr>
        <w:spacing w:before="200"/>
        <w:rPr>
          <w:rFonts w:ascii="Times New Roman" w:hAnsi="Times New Roman" w:cs="Times New Roman"/>
          <w:sz w:val="24"/>
          <w:szCs w:val="24"/>
        </w:rPr>
      </w:pPr>
      <w:r w:rsidRPr="00BE20AE">
        <w:rPr>
          <w:rFonts w:ascii="Times New Roman" w:hAnsi="Times New Roman" w:cs="Times New Roman"/>
          <w:sz w:val="24"/>
          <w:szCs w:val="24"/>
        </w:rPr>
        <w:t xml:space="preserve">The Lead Applicant and any subrecipient must be in good standing with the Maryland Department of Labor’s Division of Unemployment Insurance and the Division of Workforce Development and Adult Learning. </w:t>
      </w:r>
    </w:p>
    <w:p w14:paraId="11EC7851" w14:textId="77777777" w:rsidR="005A2B02" w:rsidRDefault="00000000">
      <w:pPr>
        <w:numPr>
          <w:ilvl w:val="0"/>
          <w:numId w:val="15"/>
        </w:numPr>
        <w:spacing w:before="200"/>
        <w:rPr>
          <w:rFonts w:ascii="Times New Roman" w:hAnsi="Times New Roman" w:cs="Times New Roman"/>
          <w:sz w:val="24"/>
          <w:szCs w:val="24"/>
        </w:rPr>
      </w:pPr>
      <w:r w:rsidRPr="00BE20AE">
        <w:rPr>
          <w:rFonts w:ascii="Times New Roman" w:hAnsi="Times New Roman" w:cs="Times New Roman"/>
          <w:sz w:val="24"/>
          <w:szCs w:val="24"/>
        </w:rPr>
        <w:t>Should the Lead Applicant select a subrecipient after grant awards have been made, a Project Modification must be submitted to MD Labor for approval. Disbursement of funds may be delayed or adjusted if this approval process is not observed.</w:t>
      </w:r>
    </w:p>
    <w:p w14:paraId="37D077E5" w14:textId="3FF1A8CD" w:rsidR="005A2B02" w:rsidRPr="00756961" w:rsidRDefault="00756961" w:rsidP="00756961">
      <w:pPr>
        <w:pStyle w:val="Heading2"/>
        <w:widowControl w:val="0"/>
        <w:rPr>
          <w:rFonts w:eastAsia="Arial" w:cs="Times New Roman"/>
        </w:rPr>
      </w:pPr>
      <w:bookmarkStart w:id="22" w:name="_Toc221008353"/>
      <w:r w:rsidRPr="00BE20AE">
        <w:rPr>
          <w:rFonts w:eastAsia="Arial" w:cs="Times New Roman"/>
        </w:rPr>
        <w:lastRenderedPageBreak/>
        <w:t>3.3 Grant Administration and Reporting</w:t>
      </w:r>
      <w:bookmarkEnd w:id="22"/>
    </w:p>
    <w:p w14:paraId="0C0E7673" w14:textId="77777777" w:rsidR="005A2B02" w:rsidRPr="00BE20AE" w:rsidRDefault="00000000">
      <w:pPr>
        <w:numPr>
          <w:ilvl w:val="0"/>
          <w:numId w:val="3"/>
        </w:numPr>
        <w:spacing w:before="240"/>
        <w:rPr>
          <w:rFonts w:ascii="Times New Roman" w:hAnsi="Times New Roman" w:cs="Times New Roman"/>
          <w:sz w:val="24"/>
          <w:szCs w:val="24"/>
        </w:rPr>
      </w:pPr>
      <w:r w:rsidRPr="00BE20AE">
        <w:rPr>
          <w:rFonts w:ascii="Times New Roman" w:hAnsi="Times New Roman" w:cs="Times New Roman"/>
          <w:sz w:val="24"/>
          <w:szCs w:val="24"/>
        </w:rPr>
        <w:t>Training goals, training outcomes, and financial expenditures, including leveraged resources, will be assessed quarterly throughout the life of the Grant. Grantee progress will be measured against outcomes and goals defined by the Grantee in this Training Grant Proposal and agreed upon in any subsequent grant agreement prior to the disbursement of funds.</w:t>
      </w:r>
    </w:p>
    <w:p w14:paraId="21E2BE92" w14:textId="77777777" w:rsidR="005A2B02" w:rsidRPr="00BE20AE" w:rsidRDefault="00000000">
      <w:pPr>
        <w:numPr>
          <w:ilvl w:val="0"/>
          <w:numId w:val="3"/>
        </w:numPr>
        <w:spacing w:before="200"/>
        <w:rPr>
          <w:rFonts w:ascii="Times New Roman" w:hAnsi="Times New Roman" w:cs="Times New Roman"/>
          <w:sz w:val="24"/>
          <w:szCs w:val="24"/>
        </w:rPr>
      </w:pPr>
      <w:r w:rsidRPr="00BE20AE">
        <w:rPr>
          <w:rFonts w:ascii="Times New Roman" w:hAnsi="Times New Roman" w:cs="Times New Roman"/>
          <w:sz w:val="24"/>
          <w:szCs w:val="24"/>
        </w:rPr>
        <w:t>All Grantees will be required to track and report the following:</w:t>
      </w:r>
    </w:p>
    <w:p w14:paraId="12B5A1A3" w14:textId="77777777" w:rsidR="005A2B02" w:rsidRPr="00BE20AE" w:rsidRDefault="00000000">
      <w:pPr>
        <w:numPr>
          <w:ilvl w:val="1"/>
          <w:numId w:val="3"/>
        </w:numPr>
        <w:rPr>
          <w:rFonts w:ascii="Times New Roman" w:hAnsi="Times New Roman" w:cs="Times New Roman"/>
          <w:sz w:val="24"/>
          <w:szCs w:val="24"/>
        </w:rPr>
      </w:pPr>
      <w:r w:rsidRPr="00BE20AE">
        <w:rPr>
          <w:rFonts w:ascii="Times New Roman" w:hAnsi="Times New Roman" w:cs="Times New Roman"/>
          <w:sz w:val="24"/>
          <w:szCs w:val="24"/>
        </w:rPr>
        <w:t>Demographic data on individuals participating in any training, including but not limited to:</w:t>
      </w:r>
    </w:p>
    <w:p w14:paraId="5D069F56"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Sex</w:t>
      </w:r>
    </w:p>
    <w:p w14:paraId="621B9E20"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Race/ethnicity</w:t>
      </w:r>
    </w:p>
    <w:p w14:paraId="588E2371"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Pre-training wages and hours worked</w:t>
      </w:r>
    </w:p>
    <w:p w14:paraId="5FF27C84"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County of Residence</w:t>
      </w:r>
    </w:p>
    <w:p w14:paraId="749FC551"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Educational Attainment</w:t>
      </w:r>
    </w:p>
    <w:p w14:paraId="3061ADD0" w14:textId="77777777" w:rsidR="005A2B02" w:rsidRPr="00BE20AE" w:rsidRDefault="00000000">
      <w:pPr>
        <w:numPr>
          <w:ilvl w:val="2"/>
          <w:numId w:val="3"/>
        </w:numPr>
        <w:spacing w:after="200"/>
        <w:rPr>
          <w:rFonts w:ascii="Times New Roman" w:hAnsi="Times New Roman" w:cs="Times New Roman"/>
          <w:sz w:val="24"/>
          <w:szCs w:val="24"/>
        </w:rPr>
      </w:pPr>
      <w:r w:rsidRPr="00BE20AE">
        <w:rPr>
          <w:rFonts w:ascii="Times New Roman" w:hAnsi="Times New Roman" w:cs="Times New Roman"/>
          <w:sz w:val="24"/>
          <w:szCs w:val="24"/>
        </w:rPr>
        <w:t>Whether the participant has exited federal employment or federal contract employment within the past 12 months</w:t>
      </w:r>
    </w:p>
    <w:p w14:paraId="2E55C1EE" w14:textId="77777777" w:rsidR="005A2B02" w:rsidRPr="00BE20AE" w:rsidRDefault="00000000">
      <w:pPr>
        <w:numPr>
          <w:ilvl w:val="1"/>
          <w:numId w:val="3"/>
        </w:numPr>
        <w:spacing w:before="200"/>
        <w:rPr>
          <w:rFonts w:ascii="Times New Roman" w:hAnsi="Times New Roman" w:cs="Times New Roman"/>
          <w:sz w:val="24"/>
          <w:szCs w:val="24"/>
        </w:rPr>
      </w:pPr>
      <w:r w:rsidRPr="00BE20AE">
        <w:rPr>
          <w:rFonts w:ascii="Times New Roman" w:hAnsi="Times New Roman" w:cs="Times New Roman"/>
          <w:sz w:val="24"/>
          <w:szCs w:val="24"/>
        </w:rPr>
        <w:t>Outcome data post-training, including:</w:t>
      </w:r>
    </w:p>
    <w:p w14:paraId="2AFD983C"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Credential attainment</w:t>
      </w:r>
    </w:p>
    <w:p w14:paraId="5DC6084B"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Supportive Services provided</w:t>
      </w:r>
    </w:p>
    <w:p w14:paraId="1138FE90"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Employment status post-training</w:t>
      </w:r>
    </w:p>
    <w:p w14:paraId="528AA192"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Wages and hours worked post-training</w:t>
      </w:r>
    </w:p>
    <w:p w14:paraId="2B652DEA"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Post-training survey</w:t>
      </w:r>
    </w:p>
    <w:p w14:paraId="639F359C" w14:textId="77777777" w:rsidR="005A2B02" w:rsidRPr="00BE20AE" w:rsidRDefault="00000000">
      <w:pPr>
        <w:numPr>
          <w:ilvl w:val="2"/>
          <w:numId w:val="3"/>
        </w:numPr>
        <w:rPr>
          <w:rFonts w:ascii="Times New Roman" w:hAnsi="Times New Roman" w:cs="Times New Roman"/>
          <w:sz w:val="24"/>
          <w:szCs w:val="24"/>
        </w:rPr>
      </w:pPr>
      <w:r w:rsidRPr="00BE20AE">
        <w:rPr>
          <w:rFonts w:ascii="Times New Roman" w:hAnsi="Times New Roman" w:cs="Times New Roman"/>
          <w:sz w:val="24"/>
          <w:szCs w:val="24"/>
        </w:rPr>
        <w:t>Employer satisfaction</w:t>
      </w:r>
    </w:p>
    <w:p w14:paraId="6DD88613" w14:textId="77777777" w:rsidR="005A2B02" w:rsidRPr="00BE20AE" w:rsidRDefault="00000000">
      <w:pPr>
        <w:numPr>
          <w:ilvl w:val="0"/>
          <w:numId w:val="3"/>
        </w:numPr>
        <w:spacing w:before="200" w:after="240"/>
        <w:rPr>
          <w:rFonts w:ascii="Times New Roman" w:hAnsi="Times New Roman" w:cs="Times New Roman"/>
          <w:sz w:val="24"/>
          <w:szCs w:val="24"/>
        </w:rPr>
      </w:pPr>
      <w:r w:rsidRPr="00BE20AE">
        <w:rPr>
          <w:rFonts w:ascii="Times New Roman" w:hAnsi="Times New Roman" w:cs="Times New Roman"/>
          <w:sz w:val="24"/>
          <w:szCs w:val="24"/>
        </w:rPr>
        <w:t>A template for reporting these outcomes will be provided to awardees.</w:t>
      </w:r>
    </w:p>
    <w:p w14:paraId="269C7007" w14:textId="77777777" w:rsidR="005A2B02" w:rsidRPr="00BE20AE" w:rsidRDefault="00000000">
      <w:pPr>
        <w:numPr>
          <w:ilvl w:val="0"/>
          <w:numId w:val="3"/>
        </w:numPr>
        <w:spacing w:before="200" w:after="240"/>
        <w:rPr>
          <w:rFonts w:ascii="Times New Roman" w:hAnsi="Times New Roman" w:cs="Times New Roman"/>
          <w:sz w:val="24"/>
          <w:szCs w:val="24"/>
        </w:rPr>
      </w:pPr>
      <w:r w:rsidRPr="00BE20AE">
        <w:rPr>
          <w:rFonts w:ascii="Times New Roman" w:hAnsi="Times New Roman" w:cs="Times New Roman"/>
          <w:sz w:val="24"/>
          <w:szCs w:val="24"/>
        </w:rPr>
        <w:t>At the time of award, the final budget will be negotiated between the Lead Applicant and MD Labor staff. These negotiations will include a schedule of quarterly projected expenditures that complements Training Plan implementation and related Project Activities as outlined in a Project Schedule to be developed between the Lead Applicant and MD Labor staff.</w:t>
      </w:r>
    </w:p>
    <w:p w14:paraId="5A829063" w14:textId="77777777" w:rsidR="005A2B02" w:rsidRPr="00BE20AE" w:rsidRDefault="00000000">
      <w:pPr>
        <w:numPr>
          <w:ilvl w:val="0"/>
          <w:numId w:val="3"/>
        </w:numPr>
        <w:spacing w:before="200" w:after="240"/>
        <w:rPr>
          <w:rFonts w:ascii="Times New Roman" w:hAnsi="Times New Roman" w:cs="Times New Roman"/>
          <w:sz w:val="24"/>
          <w:szCs w:val="24"/>
        </w:rPr>
      </w:pPr>
      <w:r w:rsidRPr="00BE20AE">
        <w:rPr>
          <w:rFonts w:ascii="Times New Roman" w:hAnsi="Times New Roman" w:cs="Times New Roman"/>
          <w:sz w:val="24"/>
          <w:szCs w:val="24"/>
        </w:rPr>
        <w:t>Grant funding will be disbursed on a reimbursement basis once MD Labor receives a proper invoice. Any unused funds must be returned to MD Labor with the final financial report.</w:t>
      </w:r>
    </w:p>
    <w:p w14:paraId="5DEA099E" w14:textId="77777777" w:rsidR="005A2B02" w:rsidRPr="00BE20AE" w:rsidRDefault="00000000">
      <w:pPr>
        <w:numPr>
          <w:ilvl w:val="0"/>
          <w:numId w:val="3"/>
        </w:numPr>
        <w:spacing w:before="200" w:after="240"/>
        <w:rPr>
          <w:rFonts w:ascii="Times New Roman" w:hAnsi="Times New Roman" w:cs="Times New Roman"/>
          <w:sz w:val="24"/>
          <w:szCs w:val="24"/>
        </w:rPr>
      </w:pPr>
      <w:r w:rsidRPr="00BE20AE">
        <w:rPr>
          <w:rFonts w:ascii="Times New Roman" w:hAnsi="Times New Roman" w:cs="Times New Roman"/>
          <w:sz w:val="24"/>
          <w:szCs w:val="24"/>
        </w:rPr>
        <w:t xml:space="preserve">MD Labor staff will be closely engaged with all applicants that receive Lighthouse Industries UP funding, providing plan-specific support and technical assistance. This support includes but is not limited to site visits and regular meetings between Lead Applicants, partners, and staff responsible for implementing the Training Plan. Program </w:t>
      </w:r>
      <w:r w:rsidRPr="00BE20AE">
        <w:rPr>
          <w:rFonts w:ascii="Times New Roman" w:hAnsi="Times New Roman" w:cs="Times New Roman"/>
          <w:sz w:val="24"/>
          <w:szCs w:val="24"/>
        </w:rPr>
        <w:lastRenderedPageBreak/>
        <w:t>staff will work with awardees to highlight accomplishments of training programs and implement technical assistance plans for outcomes that are not reached.</w:t>
      </w:r>
    </w:p>
    <w:p w14:paraId="767FE290" w14:textId="77777777" w:rsidR="005A2B02" w:rsidRPr="00BE20AE" w:rsidRDefault="00000000">
      <w:pPr>
        <w:numPr>
          <w:ilvl w:val="0"/>
          <w:numId w:val="3"/>
        </w:numPr>
        <w:spacing w:before="200" w:after="240"/>
        <w:rPr>
          <w:rFonts w:ascii="Times New Roman" w:hAnsi="Times New Roman" w:cs="Times New Roman"/>
          <w:sz w:val="24"/>
          <w:szCs w:val="24"/>
        </w:rPr>
      </w:pPr>
      <w:r w:rsidRPr="00BE20AE">
        <w:rPr>
          <w:rFonts w:ascii="Times New Roman" w:hAnsi="Times New Roman" w:cs="Times New Roman"/>
          <w:sz w:val="24"/>
          <w:szCs w:val="24"/>
        </w:rPr>
        <w:t>Fiscal oversight will consist of submission of quarterly and fiscal year end expenditure reports, request for proof of expenditures, and periodic on-site fiscal monitoring of Lighthouse Industries UP funds expended by the Lead Applicant and its subrecipient and any vendors.</w:t>
      </w:r>
    </w:p>
    <w:p w14:paraId="2323AB4C" w14:textId="77777777" w:rsidR="005A2B02" w:rsidRPr="00BE20AE" w:rsidRDefault="00000000">
      <w:pPr>
        <w:numPr>
          <w:ilvl w:val="0"/>
          <w:numId w:val="3"/>
        </w:numPr>
        <w:spacing w:before="200" w:after="240"/>
        <w:rPr>
          <w:rFonts w:ascii="Times New Roman" w:hAnsi="Times New Roman" w:cs="Times New Roman"/>
          <w:sz w:val="24"/>
          <w:szCs w:val="24"/>
        </w:rPr>
      </w:pPr>
      <w:r w:rsidRPr="00BE20AE">
        <w:rPr>
          <w:rFonts w:ascii="Times New Roman" w:hAnsi="Times New Roman" w:cs="Times New Roman"/>
          <w:sz w:val="24"/>
          <w:szCs w:val="24"/>
        </w:rPr>
        <w:t xml:space="preserve">A final report will consist of a narrative summary of the effectiveness of funded training, related project activities, a report on quantitative outcomes, and a final expenditure report. This report will compare projected outcomes to actual program impact and, where applicable, include a rationale for </w:t>
      </w:r>
      <w:proofErr w:type="gramStart"/>
      <w:r w:rsidRPr="00BE20AE">
        <w:rPr>
          <w:rFonts w:ascii="Times New Roman" w:hAnsi="Times New Roman" w:cs="Times New Roman"/>
          <w:sz w:val="24"/>
          <w:szCs w:val="24"/>
        </w:rPr>
        <w:t>the failure</w:t>
      </w:r>
      <w:proofErr w:type="gramEnd"/>
      <w:r w:rsidRPr="00BE20AE">
        <w:rPr>
          <w:rFonts w:ascii="Times New Roman" w:hAnsi="Times New Roman" w:cs="Times New Roman"/>
          <w:sz w:val="24"/>
          <w:szCs w:val="24"/>
        </w:rPr>
        <w:t xml:space="preserve"> to meet any projected goals. The final report will also include any completed studies, surveys, reports, or other work products, if applicable.</w:t>
      </w:r>
    </w:p>
    <w:p w14:paraId="2A6F3530" w14:textId="77777777" w:rsidR="005A2B02" w:rsidRPr="00BE20AE" w:rsidRDefault="00000000">
      <w:pPr>
        <w:numPr>
          <w:ilvl w:val="0"/>
          <w:numId w:val="3"/>
        </w:numPr>
        <w:spacing w:before="200" w:after="240"/>
        <w:rPr>
          <w:rFonts w:ascii="Times New Roman" w:hAnsi="Times New Roman" w:cs="Times New Roman"/>
          <w:sz w:val="24"/>
          <w:szCs w:val="24"/>
        </w:rPr>
      </w:pPr>
      <w:r w:rsidRPr="00BE20AE">
        <w:rPr>
          <w:rFonts w:ascii="Times New Roman" w:hAnsi="Times New Roman" w:cs="Times New Roman"/>
          <w:sz w:val="24"/>
          <w:szCs w:val="24"/>
        </w:rPr>
        <w:t>MD Labor reserves the right to revoke Training Grant funding from the recipient entity of any grant and require the return of unspent funds if the goals and timelines consistent with the approved Training Grant are not met.</w:t>
      </w:r>
    </w:p>
    <w:p w14:paraId="07583D38" w14:textId="5E885E51" w:rsidR="005A2B02" w:rsidRPr="00BE20AE" w:rsidRDefault="00000000">
      <w:pPr>
        <w:numPr>
          <w:ilvl w:val="0"/>
          <w:numId w:val="3"/>
        </w:numPr>
        <w:spacing w:before="200" w:after="240"/>
        <w:rPr>
          <w:rFonts w:ascii="Times New Roman" w:hAnsi="Times New Roman" w:cs="Times New Roman"/>
          <w:sz w:val="24"/>
          <w:szCs w:val="24"/>
        </w:rPr>
      </w:pPr>
      <w:r w:rsidRPr="00BE20AE">
        <w:rPr>
          <w:rFonts w:ascii="Times New Roman" w:hAnsi="Times New Roman" w:cs="Times New Roman"/>
          <w:sz w:val="24"/>
          <w:szCs w:val="24"/>
        </w:rPr>
        <w:t xml:space="preserve">The receipt of a Lighthouse Industries UP Training Grant is not meant as an endorsement of a recipient. Use of the receipt of </w:t>
      </w:r>
      <w:r w:rsidR="00532D9E" w:rsidRPr="00BE20AE">
        <w:rPr>
          <w:rFonts w:ascii="Times New Roman" w:hAnsi="Times New Roman" w:cs="Times New Roman"/>
          <w:sz w:val="24"/>
          <w:szCs w:val="24"/>
        </w:rPr>
        <w:t>a</w:t>
      </w:r>
      <w:r w:rsidRPr="00BE20AE">
        <w:rPr>
          <w:rFonts w:ascii="Times New Roman" w:hAnsi="Times New Roman" w:cs="Times New Roman"/>
          <w:sz w:val="24"/>
          <w:szCs w:val="24"/>
        </w:rPr>
        <w:t xml:space="preserve"> Lighthouse Industries UP Training Grant for marketing or promotional purposes unrelated to recruitment of individuals to be served under the grant is prohibited and may result in the loss of current funding or refusal for future funding.</w:t>
      </w:r>
    </w:p>
    <w:p w14:paraId="5F314B75" w14:textId="77777777" w:rsidR="005A2B02" w:rsidRDefault="00000000">
      <w:pPr>
        <w:numPr>
          <w:ilvl w:val="0"/>
          <w:numId w:val="3"/>
        </w:numPr>
        <w:spacing w:before="200" w:after="240"/>
        <w:rPr>
          <w:rFonts w:ascii="Times New Roman" w:hAnsi="Times New Roman" w:cs="Times New Roman"/>
          <w:sz w:val="24"/>
          <w:szCs w:val="24"/>
        </w:rPr>
      </w:pPr>
      <w:r w:rsidRPr="00BE20AE">
        <w:rPr>
          <w:rFonts w:ascii="Times New Roman" w:hAnsi="Times New Roman" w:cs="Times New Roman"/>
          <w:sz w:val="24"/>
          <w:szCs w:val="24"/>
        </w:rPr>
        <w:t>As a condition of grant funding, all Lead Applicants, Subrecipients, or other project partners must be willing to participate in any third-party evaluation commissioned by MD Labor. Participation may include providing data and/or participating in surveys and interviews. Evaluation is meant to measure and ensure program effectiveness and identify areas for improvement.</w:t>
      </w:r>
    </w:p>
    <w:p w14:paraId="0B45210E" w14:textId="77777777" w:rsidR="006E0333" w:rsidRPr="00BE20AE" w:rsidRDefault="006E0333" w:rsidP="006E0333">
      <w:pPr>
        <w:spacing w:before="200" w:after="240"/>
        <w:ind w:left="720"/>
        <w:rPr>
          <w:rFonts w:ascii="Times New Roman" w:hAnsi="Times New Roman" w:cs="Times New Roman"/>
          <w:sz w:val="24"/>
          <w:szCs w:val="24"/>
        </w:rPr>
      </w:pPr>
    </w:p>
    <w:p w14:paraId="0128B79A" w14:textId="77777777" w:rsidR="005A2B02" w:rsidRDefault="00000000">
      <w:pPr>
        <w:pStyle w:val="Heading1"/>
        <w:spacing w:before="240" w:after="240"/>
        <w:rPr>
          <w:rFonts w:eastAsia="Arial" w:cs="Times New Roman"/>
        </w:rPr>
      </w:pPr>
      <w:bookmarkStart w:id="23" w:name="_Toc221008354"/>
      <w:r w:rsidRPr="00BE20AE">
        <w:rPr>
          <w:rFonts w:eastAsia="Arial" w:cs="Times New Roman"/>
        </w:rPr>
        <w:t>SECTION 4 – PROPOSAL FORMAT</w:t>
      </w:r>
      <w:bookmarkEnd w:id="23"/>
    </w:p>
    <w:p w14:paraId="4C885E26" w14:textId="77777777" w:rsidR="00756961" w:rsidRPr="00BE20AE" w:rsidRDefault="00756961" w:rsidP="00756961">
      <w:pPr>
        <w:pStyle w:val="Heading2"/>
        <w:widowControl w:val="0"/>
        <w:rPr>
          <w:rFonts w:eastAsia="Arial" w:cs="Times New Roman"/>
        </w:rPr>
      </w:pPr>
      <w:bookmarkStart w:id="24" w:name="_Toc221008355"/>
      <w:r w:rsidRPr="00BE20AE">
        <w:rPr>
          <w:rFonts w:eastAsia="Arial" w:cs="Times New Roman"/>
        </w:rPr>
        <w:t>4.1 Grant Submission Requirements</w:t>
      </w:r>
      <w:bookmarkEnd w:id="24"/>
    </w:p>
    <w:p w14:paraId="09163A0C" w14:textId="77777777" w:rsidR="005A2B02" w:rsidRPr="00BE20AE" w:rsidRDefault="00000000">
      <w:pPr>
        <w:spacing w:before="240" w:after="240"/>
        <w:rPr>
          <w:rFonts w:ascii="Times New Roman" w:hAnsi="Times New Roman" w:cs="Times New Roman"/>
          <w:sz w:val="24"/>
          <w:szCs w:val="24"/>
        </w:rPr>
      </w:pPr>
      <w:r w:rsidRPr="00BE20AE">
        <w:rPr>
          <w:rFonts w:ascii="Times New Roman" w:hAnsi="Times New Roman" w:cs="Times New Roman"/>
          <w:sz w:val="24"/>
          <w:szCs w:val="24"/>
        </w:rPr>
        <w:t xml:space="preserve">Proposals must contain the following documents, with signatures where indicated. </w:t>
      </w:r>
      <w:r w:rsidRPr="002447B1">
        <w:rPr>
          <w:rFonts w:ascii="Times New Roman" w:hAnsi="Times New Roman" w:cs="Times New Roman"/>
          <w:sz w:val="24"/>
          <w:szCs w:val="24"/>
        </w:rPr>
        <w:t xml:space="preserve">Proposals that do not have </w:t>
      </w:r>
      <w:proofErr w:type="gramStart"/>
      <w:r w:rsidRPr="002447B1">
        <w:rPr>
          <w:rFonts w:ascii="Times New Roman" w:hAnsi="Times New Roman" w:cs="Times New Roman"/>
          <w:sz w:val="24"/>
          <w:szCs w:val="24"/>
        </w:rPr>
        <w:t>all of</w:t>
      </w:r>
      <w:proofErr w:type="gramEnd"/>
      <w:r w:rsidRPr="002447B1">
        <w:rPr>
          <w:rFonts w:ascii="Times New Roman" w:hAnsi="Times New Roman" w:cs="Times New Roman"/>
          <w:sz w:val="24"/>
          <w:szCs w:val="24"/>
        </w:rPr>
        <w:t xml:space="preserve"> these documents with signatures where required will not be reviewed.</w:t>
      </w:r>
    </w:p>
    <w:p w14:paraId="34BD8852" w14:textId="77777777" w:rsidR="005A2B02" w:rsidRPr="00BE20AE" w:rsidRDefault="00000000">
      <w:pPr>
        <w:numPr>
          <w:ilvl w:val="0"/>
          <w:numId w:val="2"/>
        </w:numPr>
        <w:spacing w:before="240"/>
        <w:rPr>
          <w:rFonts w:ascii="Times New Roman" w:hAnsi="Times New Roman" w:cs="Times New Roman"/>
          <w:sz w:val="24"/>
          <w:szCs w:val="24"/>
        </w:rPr>
      </w:pPr>
      <w:r w:rsidRPr="00BE20AE">
        <w:rPr>
          <w:rFonts w:ascii="Times New Roman" w:hAnsi="Times New Roman" w:cs="Times New Roman"/>
          <w:sz w:val="24"/>
          <w:szCs w:val="24"/>
        </w:rPr>
        <w:t>Letter of Application</w:t>
      </w:r>
    </w:p>
    <w:p w14:paraId="662380D6"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A letter of application signed by an individual who is authorized to commit the applicants to the requirements stated in this Solicitation</w:t>
      </w:r>
    </w:p>
    <w:p w14:paraId="7B1283C8" w14:textId="77777777" w:rsidR="005A2B02" w:rsidRPr="00BE20AE" w:rsidRDefault="00000000">
      <w:pPr>
        <w:numPr>
          <w:ilvl w:val="0"/>
          <w:numId w:val="2"/>
        </w:numPr>
        <w:spacing w:before="200"/>
        <w:rPr>
          <w:rFonts w:ascii="Times New Roman" w:hAnsi="Times New Roman" w:cs="Times New Roman"/>
          <w:sz w:val="24"/>
          <w:szCs w:val="24"/>
        </w:rPr>
      </w:pPr>
      <w:r w:rsidRPr="00BE20AE">
        <w:rPr>
          <w:rFonts w:ascii="Times New Roman" w:hAnsi="Times New Roman" w:cs="Times New Roman"/>
          <w:sz w:val="24"/>
          <w:szCs w:val="24"/>
        </w:rPr>
        <w:lastRenderedPageBreak/>
        <w:t>Application (Appendix A)</w:t>
      </w:r>
    </w:p>
    <w:p w14:paraId="10567B08"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Cover Page (Section 1)</w:t>
      </w:r>
    </w:p>
    <w:p w14:paraId="60BAA09F"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Executive Summary (Section 2)</w:t>
      </w:r>
    </w:p>
    <w:p w14:paraId="72B0CEDF"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Narrative (Section 3)</w:t>
      </w:r>
    </w:p>
    <w:p w14:paraId="03FD3C6C"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Assurances (Section 4)</w:t>
      </w:r>
    </w:p>
    <w:p w14:paraId="2503B502" w14:textId="77777777" w:rsidR="005A2B02" w:rsidRPr="00BE20AE" w:rsidRDefault="00000000">
      <w:pPr>
        <w:numPr>
          <w:ilvl w:val="0"/>
          <w:numId w:val="2"/>
        </w:numPr>
        <w:spacing w:before="200"/>
        <w:rPr>
          <w:rFonts w:ascii="Times New Roman" w:hAnsi="Times New Roman" w:cs="Times New Roman"/>
          <w:sz w:val="24"/>
          <w:szCs w:val="24"/>
        </w:rPr>
      </w:pPr>
      <w:r w:rsidRPr="00BE20AE">
        <w:rPr>
          <w:rFonts w:ascii="Times New Roman" w:hAnsi="Times New Roman" w:cs="Times New Roman"/>
          <w:sz w:val="24"/>
          <w:szCs w:val="24"/>
        </w:rPr>
        <w:t>Supporting Documentation (Appendix B)</w:t>
      </w:r>
    </w:p>
    <w:p w14:paraId="1A43C2EE"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 xml:space="preserve">Signed letter(s) of commitment from at least three </w:t>
      </w:r>
      <w:proofErr w:type="gramStart"/>
      <w:r w:rsidRPr="00BE20AE">
        <w:rPr>
          <w:rFonts w:ascii="Times New Roman" w:hAnsi="Times New Roman" w:cs="Times New Roman"/>
          <w:sz w:val="24"/>
          <w:szCs w:val="24"/>
        </w:rPr>
        <w:t>employers</w:t>
      </w:r>
      <w:proofErr w:type="gramEnd"/>
      <w:r w:rsidRPr="00BE20AE">
        <w:rPr>
          <w:rFonts w:ascii="Times New Roman" w:hAnsi="Times New Roman" w:cs="Times New Roman"/>
          <w:sz w:val="24"/>
          <w:szCs w:val="24"/>
        </w:rPr>
        <w:t xml:space="preserve"> within the target industry</w:t>
      </w:r>
    </w:p>
    <w:p w14:paraId="3499D697"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Signed letter(s) of commitment from the organization that will serve as the Training Provider, applicable if the Lead Applicant is not the Training Provider</w:t>
      </w:r>
    </w:p>
    <w:p w14:paraId="0CCA2631"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Signed letter(s) of commitment from any Subrecipients, if applicable</w:t>
      </w:r>
    </w:p>
    <w:p w14:paraId="4227D648"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Signed W9 Form from the Lead Applicant</w:t>
      </w:r>
    </w:p>
    <w:p w14:paraId="0D544FA4" w14:textId="77777777" w:rsidR="005A2B02" w:rsidRPr="00BE20AE" w:rsidRDefault="00000000">
      <w:pPr>
        <w:numPr>
          <w:ilvl w:val="1"/>
          <w:numId w:val="2"/>
        </w:numPr>
        <w:rPr>
          <w:rFonts w:ascii="Times New Roman" w:hAnsi="Times New Roman" w:cs="Times New Roman"/>
          <w:sz w:val="24"/>
          <w:szCs w:val="24"/>
        </w:rPr>
      </w:pPr>
      <w:r w:rsidRPr="00BE20AE">
        <w:rPr>
          <w:rFonts w:ascii="Times New Roman" w:hAnsi="Times New Roman" w:cs="Times New Roman"/>
          <w:sz w:val="24"/>
          <w:szCs w:val="24"/>
        </w:rPr>
        <w:t>Certificate of Good Standing - required for Lead Applicant AND any subrecipient</w:t>
      </w:r>
    </w:p>
    <w:p w14:paraId="768004FE" w14:textId="77777777" w:rsidR="005A2B02" w:rsidRPr="00BE20AE" w:rsidRDefault="00000000">
      <w:pPr>
        <w:numPr>
          <w:ilvl w:val="1"/>
          <w:numId w:val="2"/>
        </w:numPr>
        <w:spacing w:after="200"/>
        <w:rPr>
          <w:rFonts w:ascii="Times New Roman" w:hAnsi="Times New Roman" w:cs="Times New Roman"/>
          <w:sz w:val="24"/>
          <w:szCs w:val="24"/>
        </w:rPr>
      </w:pPr>
      <w:r w:rsidRPr="00BE20AE">
        <w:rPr>
          <w:rFonts w:ascii="Times New Roman" w:hAnsi="Times New Roman" w:cs="Times New Roman"/>
          <w:sz w:val="24"/>
          <w:szCs w:val="24"/>
        </w:rPr>
        <w:t>A copy of official notice of tax-exempt status from the IRS if Lead Applicant is an I.R.C. 501(c)</w:t>
      </w:r>
    </w:p>
    <w:p w14:paraId="284C69E1" w14:textId="77777777" w:rsidR="005A2B02" w:rsidRDefault="00000000">
      <w:pPr>
        <w:numPr>
          <w:ilvl w:val="0"/>
          <w:numId w:val="2"/>
        </w:numPr>
        <w:spacing w:before="200" w:after="240"/>
        <w:rPr>
          <w:rFonts w:ascii="Times New Roman" w:hAnsi="Times New Roman" w:cs="Times New Roman"/>
          <w:sz w:val="24"/>
          <w:szCs w:val="24"/>
        </w:rPr>
      </w:pPr>
      <w:r w:rsidRPr="00BE20AE">
        <w:rPr>
          <w:rFonts w:ascii="Times New Roman" w:hAnsi="Times New Roman" w:cs="Times New Roman"/>
          <w:sz w:val="24"/>
          <w:szCs w:val="24"/>
        </w:rPr>
        <w:t>Budget (Appendix C)</w:t>
      </w:r>
    </w:p>
    <w:p w14:paraId="679C95DB" w14:textId="0E8AB1B0" w:rsidR="00756961" w:rsidRPr="00756961" w:rsidRDefault="00756961" w:rsidP="00756961">
      <w:pPr>
        <w:pStyle w:val="Heading2"/>
        <w:widowControl w:val="0"/>
        <w:rPr>
          <w:rFonts w:eastAsia="Arial" w:cs="Times New Roman"/>
        </w:rPr>
      </w:pPr>
      <w:bookmarkStart w:id="25" w:name="_Toc221008356"/>
      <w:r w:rsidRPr="00BE20AE">
        <w:rPr>
          <w:rFonts w:eastAsia="Arial" w:cs="Times New Roman"/>
        </w:rPr>
        <w:t>4.2 Grant Submission Format</w:t>
      </w:r>
      <w:bookmarkEnd w:id="25"/>
    </w:p>
    <w:p w14:paraId="3CE5EA00" w14:textId="77777777" w:rsidR="005A2B02" w:rsidRPr="00BE20AE" w:rsidRDefault="00000000">
      <w:pPr>
        <w:numPr>
          <w:ilvl w:val="0"/>
          <w:numId w:val="5"/>
        </w:numPr>
        <w:spacing w:before="240"/>
        <w:rPr>
          <w:rFonts w:ascii="Times New Roman" w:hAnsi="Times New Roman" w:cs="Times New Roman"/>
          <w:sz w:val="24"/>
          <w:szCs w:val="24"/>
        </w:rPr>
      </w:pPr>
      <w:r w:rsidRPr="00BE20AE">
        <w:rPr>
          <w:rFonts w:ascii="Times New Roman" w:hAnsi="Times New Roman" w:cs="Times New Roman"/>
          <w:sz w:val="24"/>
          <w:szCs w:val="24"/>
        </w:rPr>
        <w:t xml:space="preserve">Completed applications should be submitted via email to Brittney Hansen at </w:t>
      </w:r>
      <w:hyperlink r:id="rId17">
        <w:r w:rsidR="005A2B02" w:rsidRPr="00BE20AE">
          <w:rPr>
            <w:rFonts w:ascii="Times New Roman" w:hAnsi="Times New Roman" w:cs="Times New Roman"/>
            <w:color w:val="1155CC"/>
            <w:sz w:val="24"/>
            <w:szCs w:val="24"/>
            <w:u w:val="single"/>
          </w:rPr>
          <w:t>brittney.hansen@maryland.gov</w:t>
        </w:r>
      </w:hyperlink>
      <w:r w:rsidRPr="00BE20AE">
        <w:rPr>
          <w:rFonts w:ascii="Times New Roman" w:hAnsi="Times New Roman" w:cs="Times New Roman"/>
          <w:sz w:val="24"/>
          <w:szCs w:val="24"/>
        </w:rPr>
        <w:t xml:space="preserve">. </w:t>
      </w:r>
    </w:p>
    <w:p w14:paraId="5B4EE44E" w14:textId="77777777" w:rsidR="005A2B02" w:rsidRPr="00BE20AE" w:rsidRDefault="00000000">
      <w:pPr>
        <w:numPr>
          <w:ilvl w:val="0"/>
          <w:numId w:val="5"/>
        </w:numPr>
        <w:spacing w:before="200" w:after="240"/>
        <w:rPr>
          <w:rFonts w:ascii="Times New Roman" w:hAnsi="Times New Roman" w:cs="Times New Roman"/>
          <w:sz w:val="24"/>
          <w:szCs w:val="24"/>
        </w:rPr>
      </w:pPr>
      <w:r w:rsidRPr="00BE20AE">
        <w:rPr>
          <w:rFonts w:ascii="Times New Roman" w:hAnsi="Times New Roman" w:cs="Times New Roman"/>
          <w:sz w:val="24"/>
          <w:szCs w:val="24"/>
        </w:rPr>
        <w:t xml:space="preserve">Appendix A should not exceed 20 pages in length. </w:t>
      </w:r>
    </w:p>
    <w:p w14:paraId="7C996A29" w14:textId="77777777" w:rsidR="005A2B02" w:rsidRPr="006E0333" w:rsidRDefault="00000000">
      <w:pPr>
        <w:numPr>
          <w:ilvl w:val="0"/>
          <w:numId w:val="5"/>
        </w:numPr>
        <w:spacing w:before="200" w:after="240"/>
        <w:rPr>
          <w:rFonts w:ascii="Times New Roman" w:eastAsia="Calibri" w:hAnsi="Times New Roman" w:cs="Times New Roman"/>
          <w:sz w:val="24"/>
          <w:szCs w:val="24"/>
        </w:rPr>
      </w:pPr>
      <w:r w:rsidRPr="00532D9E">
        <w:rPr>
          <w:rFonts w:ascii="Times New Roman" w:hAnsi="Times New Roman" w:cs="Times New Roman"/>
          <w:sz w:val="24"/>
          <w:szCs w:val="24"/>
        </w:rPr>
        <w:t>Submissions should be combined into one PDF in the order listed section 4.1.</w:t>
      </w:r>
      <w:r w:rsidRPr="00BE20AE">
        <w:rPr>
          <w:rFonts w:ascii="Times New Roman" w:hAnsi="Times New Roman" w:cs="Times New Roman"/>
          <w:sz w:val="24"/>
          <w:szCs w:val="24"/>
        </w:rPr>
        <w:t xml:space="preserve"> In addition to being included in the PDF, Appendix C should also be included as a standalone Excel Sheet (xlsx). Each submission should have two attachments.</w:t>
      </w:r>
    </w:p>
    <w:p w14:paraId="45FCE614" w14:textId="77777777" w:rsidR="006E0333" w:rsidRPr="00BE20AE" w:rsidRDefault="006E0333" w:rsidP="006E0333">
      <w:pPr>
        <w:spacing w:before="200" w:after="240"/>
        <w:ind w:left="720"/>
        <w:rPr>
          <w:rFonts w:ascii="Times New Roman" w:eastAsia="Calibri" w:hAnsi="Times New Roman" w:cs="Times New Roman"/>
          <w:sz w:val="24"/>
          <w:szCs w:val="24"/>
        </w:rPr>
      </w:pPr>
    </w:p>
    <w:p w14:paraId="248AA154" w14:textId="77777777" w:rsidR="005A2B02" w:rsidRDefault="00000000">
      <w:pPr>
        <w:pStyle w:val="Heading1"/>
        <w:spacing w:before="200" w:after="240"/>
        <w:rPr>
          <w:rFonts w:eastAsia="Arial" w:cs="Times New Roman"/>
        </w:rPr>
      </w:pPr>
      <w:bookmarkStart w:id="26" w:name="_Toc221008357"/>
      <w:r w:rsidRPr="00BE20AE">
        <w:rPr>
          <w:rFonts w:eastAsia="Arial" w:cs="Times New Roman"/>
        </w:rPr>
        <w:t>SECTION 5 – GRANT EVALUATION AND SELECTION</w:t>
      </w:r>
      <w:bookmarkEnd w:id="26"/>
    </w:p>
    <w:p w14:paraId="182211FD" w14:textId="11D4AF54" w:rsidR="00756961" w:rsidRPr="00756961" w:rsidRDefault="00756961" w:rsidP="00756961">
      <w:pPr>
        <w:pStyle w:val="Heading2"/>
        <w:widowControl w:val="0"/>
        <w:rPr>
          <w:rFonts w:eastAsia="Arial" w:cs="Times New Roman"/>
        </w:rPr>
      </w:pPr>
      <w:bookmarkStart w:id="27" w:name="_Toc221008358"/>
      <w:r w:rsidRPr="00BE20AE">
        <w:rPr>
          <w:rFonts w:eastAsia="Arial" w:cs="Times New Roman"/>
        </w:rPr>
        <w:t>5.1 Grant Evaluation</w:t>
      </w:r>
      <w:bookmarkEnd w:id="27"/>
      <w:r w:rsidRPr="00BE20AE">
        <w:rPr>
          <w:rFonts w:eastAsia="Arial" w:cs="Times New Roman"/>
        </w:rPr>
        <w:t xml:space="preserve"> </w:t>
      </w:r>
    </w:p>
    <w:p w14:paraId="23A1BB69" w14:textId="08109684" w:rsidR="005A2B02" w:rsidRPr="00BE20AE" w:rsidRDefault="00000000">
      <w:pPr>
        <w:numPr>
          <w:ilvl w:val="0"/>
          <w:numId w:val="6"/>
        </w:numPr>
        <w:spacing w:before="240"/>
        <w:rPr>
          <w:rFonts w:ascii="Times New Roman" w:hAnsi="Times New Roman" w:cs="Times New Roman"/>
          <w:sz w:val="24"/>
          <w:szCs w:val="24"/>
        </w:rPr>
      </w:pPr>
      <w:r w:rsidRPr="00BE20AE">
        <w:rPr>
          <w:rFonts w:ascii="Times New Roman" w:hAnsi="Times New Roman" w:cs="Times New Roman"/>
          <w:sz w:val="24"/>
          <w:szCs w:val="24"/>
        </w:rPr>
        <w:t xml:space="preserve">All proposals will undergo an initial screening to ensure that submission requirements were </w:t>
      </w:r>
      <w:r w:rsidR="00532D9E" w:rsidRPr="00BE20AE">
        <w:rPr>
          <w:rFonts w:ascii="Times New Roman" w:hAnsi="Times New Roman" w:cs="Times New Roman"/>
          <w:sz w:val="24"/>
          <w:szCs w:val="24"/>
        </w:rPr>
        <w:t>met,</w:t>
      </w:r>
      <w:r w:rsidRPr="00BE20AE">
        <w:rPr>
          <w:rFonts w:ascii="Times New Roman" w:hAnsi="Times New Roman" w:cs="Times New Roman"/>
          <w:sz w:val="24"/>
          <w:szCs w:val="24"/>
        </w:rPr>
        <w:t xml:space="preserve"> and all required sections were included. Proposals that do not meet the initial screening requirements will not be read.</w:t>
      </w:r>
    </w:p>
    <w:p w14:paraId="0E9F61D8" w14:textId="77777777" w:rsidR="005A2B02" w:rsidRPr="00BE20AE" w:rsidRDefault="00000000">
      <w:pPr>
        <w:numPr>
          <w:ilvl w:val="0"/>
          <w:numId w:val="6"/>
        </w:numPr>
        <w:spacing w:before="200" w:after="240"/>
        <w:rPr>
          <w:rFonts w:ascii="Times New Roman" w:hAnsi="Times New Roman" w:cs="Times New Roman"/>
          <w:sz w:val="24"/>
          <w:szCs w:val="24"/>
        </w:rPr>
      </w:pPr>
      <w:r w:rsidRPr="00BE20AE">
        <w:rPr>
          <w:rFonts w:ascii="Times New Roman" w:hAnsi="Times New Roman" w:cs="Times New Roman"/>
          <w:sz w:val="24"/>
          <w:szCs w:val="24"/>
        </w:rPr>
        <w:t>Proposals will be evaluated by a Review Committee established by MD Labor. The Review Committee may be composed of representatives from MD Labor, other State agencies, Philanthropy organizations, or other organizations identified by MD Labor for their expertise.</w:t>
      </w:r>
    </w:p>
    <w:p w14:paraId="137965E0" w14:textId="77777777" w:rsidR="005A2B02" w:rsidRPr="00BE20AE" w:rsidRDefault="00000000">
      <w:pPr>
        <w:numPr>
          <w:ilvl w:val="0"/>
          <w:numId w:val="6"/>
        </w:numPr>
        <w:spacing w:before="240"/>
        <w:rPr>
          <w:rFonts w:ascii="Times New Roman" w:hAnsi="Times New Roman" w:cs="Times New Roman"/>
          <w:sz w:val="24"/>
          <w:szCs w:val="24"/>
        </w:rPr>
      </w:pPr>
      <w:r w:rsidRPr="00BE20AE">
        <w:rPr>
          <w:rFonts w:ascii="Times New Roman" w:hAnsi="Times New Roman" w:cs="Times New Roman"/>
          <w:sz w:val="24"/>
          <w:szCs w:val="24"/>
        </w:rPr>
        <w:lastRenderedPageBreak/>
        <w:t>If necessary, oral presentation of the proposal may be required.</w:t>
      </w:r>
    </w:p>
    <w:p w14:paraId="33460403" w14:textId="77777777" w:rsidR="005A2B02" w:rsidRPr="00BE20AE" w:rsidRDefault="00000000">
      <w:pPr>
        <w:numPr>
          <w:ilvl w:val="0"/>
          <w:numId w:val="6"/>
        </w:numPr>
        <w:spacing w:before="200" w:after="240"/>
        <w:rPr>
          <w:rFonts w:ascii="Times New Roman" w:hAnsi="Times New Roman" w:cs="Times New Roman"/>
          <w:sz w:val="24"/>
          <w:szCs w:val="24"/>
        </w:rPr>
      </w:pPr>
      <w:r w:rsidRPr="00BE20AE">
        <w:rPr>
          <w:rFonts w:ascii="Times New Roman" w:hAnsi="Times New Roman" w:cs="Times New Roman"/>
          <w:sz w:val="24"/>
          <w:szCs w:val="24"/>
        </w:rPr>
        <w:t xml:space="preserve">Final approval for awards will be determined by the Assistant Secretary of the Division of Workforce Development and Adult Learning, based on the recommendations of the Review Committee and </w:t>
      </w:r>
      <w:proofErr w:type="gramStart"/>
      <w:r w:rsidRPr="00BE20AE">
        <w:rPr>
          <w:rFonts w:ascii="Times New Roman" w:hAnsi="Times New Roman" w:cs="Times New Roman"/>
          <w:sz w:val="24"/>
          <w:szCs w:val="24"/>
        </w:rPr>
        <w:t>taking into account</w:t>
      </w:r>
      <w:proofErr w:type="gramEnd"/>
      <w:r w:rsidRPr="00BE20AE">
        <w:rPr>
          <w:rFonts w:ascii="Times New Roman" w:hAnsi="Times New Roman" w:cs="Times New Roman"/>
          <w:sz w:val="24"/>
          <w:szCs w:val="24"/>
        </w:rPr>
        <w:t xml:space="preserve"> other factors, such as past performance, geographic distribution, and industry diversity.</w:t>
      </w:r>
    </w:p>
    <w:p w14:paraId="2014C56D" w14:textId="77777777" w:rsidR="005A2B02" w:rsidRPr="00BE20AE" w:rsidRDefault="00000000">
      <w:pPr>
        <w:numPr>
          <w:ilvl w:val="0"/>
          <w:numId w:val="6"/>
        </w:numPr>
        <w:spacing w:after="200"/>
        <w:rPr>
          <w:rFonts w:ascii="Times New Roman" w:hAnsi="Times New Roman" w:cs="Times New Roman"/>
          <w:sz w:val="24"/>
          <w:szCs w:val="24"/>
        </w:rPr>
      </w:pPr>
      <w:r w:rsidRPr="00BE20AE">
        <w:rPr>
          <w:rFonts w:ascii="Times New Roman" w:hAnsi="Times New Roman" w:cs="Times New Roman"/>
          <w:sz w:val="24"/>
          <w:szCs w:val="24"/>
        </w:rPr>
        <w:t xml:space="preserve">MD Labor may require that proposals be combined for the purposes of funding. </w:t>
      </w:r>
    </w:p>
    <w:p w14:paraId="57E6B45F" w14:textId="77777777" w:rsidR="005A2B02" w:rsidRPr="00BE20AE" w:rsidRDefault="00000000">
      <w:pPr>
        <w:numPr>
          <w:ilvl w:val="0"/>
          <w:numId w:val="6"/>
        </w:numPr>
        <w:spacing w:after="200"/>
        <w:rPr>
          <w:rFonts w:ascii="Times New Roman" w:hAnsi="Times New Roman" w:cs="Times New Roman"/>
          <w:sz w:val="24"/>
          <w:szCs w:val="24"/>
        </w:rPr>
      </w:pPr>
      <w:r w:rsidRPr="00BE20AE">
        <w:rPr>
          <w:rFonts w:ascii="Times New Roman" w:hAnsi="Times New Roman" w:cs="Times New Roman"/>
          <w:sz w:val="24"/>
          <w:szCs w:val="24"/>
        </w:rPr>
        <w:t>Upon request, MD Labor will provide feedback on proposals that do not receive funding.</w:t>
      </w:r>
    </w:p>
    <w:p w14:paraId="48A28F2E" w14:textId="77777777" w:rsidR="005A2B02" w:rsidRPr="00BE20AE" w:rsidRDefault="00000000">
      <w:pPr>
        <w:numPr>
          <w:ilvl w:val="0"/>
          <w:numId w:val="6"/>
        </w:numPr>
        <w:spacing w:before="200"/>
        <w:rPr>
          <w:rFonts w:ascii="Times New Roman" w:hAnsi="Times New Roman" w:cs="Times New Roman"/>
          <w:sz w:val="24"/>
          <w:szCs w:val="24"/>
        </w:rPr>
      </w:pPr>
      <w:r w:rsidRPr="00BE20AE">
        <w:rPr>
          <w:rFonts w:ascii="Times New Roman" w:hAnsi="Times New Roman" w:cs="Times New Roman"/>
          <w:sz w:val="24"/>
          <w:szCs w:val="24"/>
        </w:rPr>
        <w:t>Preference will be given to proposals that demonstrate:</w:t>
      </w:r>
    </w:p>
    <w:p w14:paraId="1F5BBC6B" w14:textId="77777777" w:rsidR="005A2B02" w:rsidRPr="00BE20AE" w:rsidRDefault="00000000">
      <w:pPr>
        <w:numPr>
          <w:ilvl w:val="1"/>
          <w:numId w:val="6"/>
        </w:numPr>
        <w:rPr>
          <w:rFonts w:ascii="Times New Roman" w:hAnsi="Times New Roman" w:cs="Times New Roman"/>
          <w:sz w:val="24"/>
          <w:szCs w:val="24"/>
        </w:rPr>
      </w:pPr>
      <w:r w:rsidRPr="00BE20AE">
        <w:rPr>
          <w:rFonts w:ascii="Times New Roman" w:hAnsi="Times New Roman" w:cs="Times New Roman"/>
          <w:sz w:val="24"/>
          <w:szCs w:val="24"/>
        </w:rPr>
        <w:t xml:space="preserve">A clear need for the proposed </w:t>
      </w:r>
      <w:proofErr w:type="gramStart"/>
      <w:r w:rsidRPr="00BE20AE">
        <w:rPr>
          <w:rFonts w:ascii="Times New Roman" w:hAnsi="Times New Roman" w:cs="Times New Roman"/>
          <w:sz w:val="24"/>
          <w:szCs w:val="24"/>
        </w:rPr>
        <w:t>training;</w:t>
      </w:r>
      <w:proofErr w:type="gramEnd"/>
      <w:r w:rsidRPr="00BE20AE">
        <w:rPr>
          <w:rFonts w:ascii="Times New Roman" w:hAnsi="Times New Roman" w:cs="Times New Roman"/>
          <w:sz w:val="24"/>
          <w:szCs w:val="24"/>
        </w:rPr>
        <w:t xml:space="preserve"> </w:t>
      </w:r>
    </w:p>
    <w:p w14:paraId="1D580D25" w14:textId="77777777" w:rsidR="005A2B02" w:rsidRPr="00BE20AE" w:rsidRDefault="00000000">
      <w:pPr>
        <w:numPr>
          <w:ilvl w:val="1"/>
          <w:numId w:val="6"/>
        </w:numPr>
        <w:rPr>
          <w:rFonts w:ascii="Times New Roman" w:hAnsi="Times New Roman" w:cs="Times New Roman"/>
          <w:sz w:val="24"/>
          <w:szCs w:val="24"/>
        </w:rPr>
      </w:pPr>
      <w:r w:rsidRPr="00BE20AE">
        <w:rPr>
          <w:rFonts w:ascii="Times New Roman" w:hAnsi="Times New Roman" w:cs="Times New Roman"/>
          <w:sz w:val="24"/>
          <w:szCs w:val="24"/>
        </w:rPr>
        <w:t xml:space="preserve">Integration of upskilling on AI tools and/or AI methods into the training plan, and clearly state how this AI upskilling will advance training outcomes and job </w:t>
      </w:r>
      <w:proofErr w:type="gramStart"/>
      <w:r w:rsidRPr="00BE20AE">
        <w:rPr>
          <w:rFonts w:ascii="Times New Roman" w:hAnsi="Times New Roman" w:cs="Times New Roman"/>
          <w:sz w:val="24"/>
          <w:szCs w:val="24"/>
        </w:rPr>
        <w:t>placement;</w:t>
      </w:r>
      <w:proofErr w:type="gramEnd"/>
    </w:p>
    <w:p w14:paraId="55FD07BA" w14:textId="77777777" w:rsidR="005A2B02" w:rsidRPr="00BE20AE" w:rsidRDefault="00000000">
      <w:pPr>
        <w:numPr>
          <w:ilvl w:val="1"/>
          <w:numId w:val="6"/>
        </w:numPr>
        <w:rPr>
          <w:rFonts w:ascii="Times New Roman" w:hAnsi="Times New Roman" w:cs="Times New Roman"/>
          <w:sz w:val="24"/>
          <w:szCs w:val="24"/>
        </w:rPr>
      </w:pPr>
      <w:r w:rsidRPr="00BE20AE">
        <w:rPr>
          <w:rFonts w:ascii="Times New Roman" w:hAnsi="Times New Roman" w:cs="Times New Roman"/>
          <w:sz w:val="24"/>
          <w:szCs w:val="24"/>
        </w:rPr>
        <w:t xml:space="preserve">Recruitment of participants that are former federal workers or </w:t>
      </w:r>
      <w:proofErr w:type="gramStart"/>
      <w:r w:rsidRPr="00BE20AE">
        <w:rPr>
          <w:rFonts w:ascii="Times New Roman" w:hAnsi="Times New Roman" w:cs="Times New Roman"/>
          <w:sz w:val="24"/>
          <w:szCs w:val="24"/>
        </w:rPr>
        <w:t>contractors;</w:t>
      </w:r>
      <w:proofErr w:type="gramEnd"/>
    </w:p>
    <w:p w14:paraId="671E48C1" w14:textId="77777777" w:rsidR="005A2B02" w:rsidRPr="00BE20AE" w:rsidRDefault="00000000">
      <w:pPr>
        <w:numPr>
          <w:ilvl w:val="1"/>
          <w:numId w:val="6"/>
        </w:numPr>
        <w:rPr>
          <w:rFonts w:ascii="Times New Roman" w:hAnsi="Times New Roman" w:cs="Times New Roman"/>
          <w:sz w:val="24"/>
          <w:szCs w:val="24"/>
        </w:rPr>
      </w:pPr>
      <w:r w:rsidRPr="00BE20AE">
        <w:rPr>
          <w:rFonts w:ascii="Times New Roman" w:hAnsi="Times New Roman" w:cs="Times New Roman"/>
          <w:sz w:val="24"/>
          <w:szCs w:val="24"/>
        </w:rPr>
        <w:t xml:space="preserve">Braiding of other public or philanthropic funding streams or in-kind </w:t>
      </w:r>
      <w:proofErr w:type="gramStart"/>
      <w:r w:rsidRPr="00BE20AE">
        <w:rPr>
          <w:rFonts w:ascii="Times New Roman" w:hAnsi="Times New Roman" w:cs="Times New Roman"/>
          <w:sz w:val="24"/>
          <w:szCs w:val="24"/>
        </w:rPr>
        <w:t>support;</w:t>
      </w:r>
      <w:proofErr w:type="gramEnd"/>
      <w:r w:rsidRPr="00BE20AE">
        <w:rPr>
          <w:rFonts w:ascii="Times New Roman" w:hAnsi="Times New Roman" w:cs="Times New Roman"/>
          <w:sz w:val="24"/>
          <w:szCs w:val="24"/>
        </w:rPr>
        <w:t xml:space="preserve"> </w:t>
      </w:r>
    </w:p>
    <w:p w14:paraId="0FD9FA52" w14:textId="77777777" w:rsidR="005A2B02" w:rsidRPr="00BE20AE" w:rsidRDefault="00000000">
      <w:pPr>
        <w:numPr>
          <w:ilvl w:val="1"/>
          <w:numId w:val="6"/>
        </w:numPr>
        <w:rPr>
          <w:rFonts w:ascii="Times New Roman" w:hAnsi="Times New Roman" w:cs="Times New Roman"/>
          <w:sz w:val="24"/>
          <w:szCs w:val="24"/>
        </w:rPr>
      </w:pPr>
      <w:r w:rsidRPr="00BE20AE">
        <w:rPr>
          <w:rFonts w:ascii="Times New Roman" w:hAnsi="Times New Roman" w:cs="Times New Roman"/>
          <w:sz w:val="24"/>
          <w:szCs w:val="24"/>
        </w:rPr>
        <w:t xml:space="preserve">Letters of commitment from at least three </w:t>
      </w:r>
      <w:proofErr w:type="gramStart"/>
      <w:r w:rsidRPr="00BE20AE">
        <w:rPr>
          <w:rFonts w:ascii="Times New Roman" w:hAnsi="Times New Roman" w:cs="Times New Roman"/>
          <w:sz w:val="24"/>
          <w:szCs w:val="24"/>
        </w:rPr>
        <w:t>employers</w:t>
      </w:r>
      <w:proofErr w:type="gramEnd"/>
      <w:r w:rsidRPr="00BE20AE">
        <w:rPr>
          <w:rFonts w:ascii="Times New Roman" w:hAnsi="Times New Roman" w:cs="Times New Roman"/>
          <w:sz w:val="24"/>
          <w:szCs w:val="24"/>
        </w:rPr>
        <w:t xml:space="preserve"> within the target </w:t>
      </w:r>
      <w:proofErr w:type="gramStart"/>
      <w:r w:rsidRPr="00BE20AE">
        <w:rPr>
          <w:rFonts w:ascii="Times New Roman" w:hAnsi="Times New Roman" w:cs="Times New Roman"/>
          <w:sz w:val="24"/>
          <w:szCs w:val="24"/>
        </w:rPr>
        <w:t>industry;</w:t>
      </w:r>
      <w:proofErr w:type="gramEnd"/>
      <w:r w:rsidRPr="00BE20AE">
        <w:rPr>
          <w:rFonts w:ascii="Times New Roman" w:hAnsi="Times New Roman" w:cs="Times New Roman"/>
          <w:sz w:val="24"/>
          <w:szCs w:val="24"/>
        </w:rPr>
        <w:t xml:space="preserve"> </w:t>
      </w:r>
    </w:p>
    <w:p w14:paraId="3864C5F9" w14:textId="77777777" w:rsidR="005A2B02" w:rsidRPr="00BE20AE" w:rsidRDefault="00000000">
      <w:pPr>
        <w:numPr>
          <w:ilvl w:val="1"/>
          <w:numId w:val="6"/>
        </w:numPr>
        <w:rPr>
          <w:rFonts w:ascii="Times New Roman" w:hAnsi="Times New Roman" w:cs="Times New Roman"/>
          <w:sz w:val="24"/>
          <w:szCs w:val="24"/>
        </w:rPr>
      </w:pPr>
      <w:r w:rsidRPr="00BE20AE">
        <w:rPr>
          <w:rFonts w:ascii="Times New Roman" w:hAnsi="Times New Roman" w:cs="Times New Roman"/>
          <w:sz w:val="24"/>
          <w:szCs w:val="24"/>
        </w:rPr>
        <w:t xml:space="preserve">Maximum collaboration through direct financial or in-kind contributions by members of the target </w:t>
      </w:r>
      <w:proofErr w:type="gramStart"/>
      <w:r w:rsidRPr="00BE20AE">
        <w:rPr>
          <w:rFonts w:ascii="Times New Roman" w:hAnsi="Times New Roman" w:cs="Times New Roman"/>
          <w:sz w:val="24"/>
          <w:szCs w:val="24"/>
        </w:rPr>
        <w:t>industry;</w:t>
      </w:r>
      <w:proofErr w:type="gramEnd"/>
    </w:p>
    <w:p w14:paraId="0D0BC56A" w14:textId="77777777" w:rsidR="005A2B02" w:rsidRDefault="00000000">
      <w:pPr>
        <w:numPr>
          <w:ilvl w:val="1"/>
          <w:numId w:val="6"/>
        </w:numPr>
        <w:spacing w:after="320"/>
        <w:rPr>
          <w:rFonts w:ascii="Times New Roman" w:hAnsi="Times New Roman" w:cs="Times New Roman"/>
          <w:sz w:val="24"/>
          <w:szCs w:val="24"/>
        </w:rPr>
      </w:pPr>
      <w:r w:rsidRPr="00BE20AE">
        <w:rPr>
          <w:rFonts w:ascii="Times New Roman" w:hAnsi="Times New Roman" w:cs="Times New Roman"/>
          <w:sz w:val="24"/>
          <w:szCs w:val="24"/>
        </w:rPr>
        <w:t xml:space="preserve">Clear and direct pathways to employment opportunities for Marylanders. </w:t>
      </w:r>
    </w:p>
    <w:p w14:paraId="1327615C" w14:textId="77777777" w:rsidR="00532D9E" w:rsidRPr="00BE20AE" w:rsidRDefault="00532D9E" w:rsidP="00532D9E">
      <w:pPr>
        <w:spacing w:after="320"/>
        <w:ind w:left="1440"/>
        <w:rPr>
          <w:rFonts w:ascii="Times New Roman" w:hAnsi="Times New Roman" w:cs="Times New Roman"/>
          <w:sz w:val="24"/>
          <w:szCs w:val="24"/>
        </w:rPr>
      </w:pPr>
    </w:p>
    <w:p w14:paraId="17A132D3" w14:textId="77777777" w:rsidR="005A2B02" w:rsidRPr="00BE20AE" w:rsidRDefault="00000000">
      <w:pPr>
        <w:jc w:val="center"/>
        <w:rPr>
          <w:rFonts w:ascii="Times New Roman" w:hAnsi="Times New Roman" w:cs="Times New Roman"/>
          <w:sz w:val="20"/>
          <w:szCs w:val="20"/>
        </w:rPr>
      </w:pPr>
      <w:r w:rsidRPr="00BE20AE">
        <w:rPr>
          <w:rFonts w:ascii="Times New Roman" w:hAnsi="Times New Roman" w:cs="Times New Roman"/>
          <w:b/>
          <w:bCs/>
          <w:i/>
          <w:iCs/>
          <w:sz w:val="36"/>
          <w:szCs w:val="36"/>
        </w:rPr>
        <w:t>**END OF DOCUMENT**</w:t>
      </w:r>
    </w:p>
    <w:sectPr w:rsidR="005A2B02" w:rsidRPr="00BE20AE">
      <w:headerReference w:type="default" r:id="rId18"/>
      <w:footerReference w:type="defaul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D83B4" w14:textId="77777777" w:rsidR="00340545" w:rsidRDefault="00340545">
      <w:pPr>
        <w:spacing w:line="240" w:lineRule="auto"/>
      </w:pPr>
      <w:r>
        <w:separator/>
      </w:r>
    </w:p>
  </w:endnote>
  <w:endnote w:type="continuationSeparator" w:id="0">
    <w:p w14:paraId="5910CAC6" w14:textId="77777777" w:rsidR="00340545" w:rsidRDefault="003405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5ED83D-B8F4-4B8C-A021-0878472224E1}"/>
    <w:embedBold r:id="rId2" w:fontKey="{3A9B8C43-7B9B-4CD6-BFAA-4B25E6BA6325}"/>
  </w:font>
  <w:font w:name="Cambria">
    <w:panose1 w:val="02040503050406030204"/>
    <w:charset w:val="00"/>
    <w:family w:val="roman"/>
    <w:pitch w:val="variable"/>
    <w:sig w:usb0="E00006FF" w:usb1="420024FF" w:usb2="02000000" w:usb3="00000000" w:csb0="0000019F" w:csb1="00000000"/>
    <w:embedRegular r:id="rId3" w:fontKey="{5448DCDA-28AC-45DB-8D09-3969C16096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30AC2" w14:textId="77777777" w:rsidR="005A2B02" w:rsidRDefault="00000000">
    <w:pPr>
      <w:jc w:val="right"/>
    </w:pPr>
    <w:r>
      <w:fldChar w:fldCharType="begin"/>
    </w:r>
    <w:r>
      <w:instrText>PAGE</w:instrText>
    </w:r>
    <w:r>
      <w:fldChar w:fldCharType="separate"/>
    </w:r>
    <w:r w:rsidR="00BE20A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7C7AC" w14:textId="77777777" w:rsidR="00340545" w:rsidRDefault="00340545">
      <w:pPr>
        <w:spacing w:line="240" w:lineRule="auto"/>
      </w:pPr>
      <w:r>
        <w:separator/>
      </w:r>
    </w:p>
  </w:footnote>
  <w:footnote w:type="continuationSeparator" w:id="0">
    <w:p w14:paraId="418EE642" w14:textId="77777777" w:rsidR="00340545" w:rsidRDefault="003405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37A1" w14:textId="77777777" w:rsidR="005A2B02" w:rsidRPr="00A454DD" w:rsidRDefault="00000000">
    <w:pPr>
      <w:jc w:val="right"/>
      <w:rPr>
        <w:rFonts w:ascii="Times New Roman" w:hAnsi="Times New Roman" w:cs="Times New Roman"/>
        <w:sz w:val="20"/>
        <w:szCs w:val="20"/>
      </w:rPr>
    </w:pPr>
    <w:r w:rsidRPr="00A454DD">
      <w:rPr>
        <w:rFonts w:ascii="Times New Roman" w:hAnsi="Times New Roman" w:cs="Times New Roman"/>
        <w:sz w:val="20"/>
        <w:szCs w:val="20"/>
      </w:rPr>
      <w:t>2026 Maryland Lighthouse Industries Upskilling and Reskilling Program Solicitation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16F8"/>
    <w:multiLevelType w:val="multilevel"/>
    <w:tmpl w:val="DF80BDAA"/>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902775"/>
    <w:multiLevelType w:val="multilevel"/>
    <w:tmpl w:val="147094C0"/>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8B6EFD"/>
    <w:multiLevelType w:val="multilevel"/>
    <w:tmpl w:val="5E7AEC8C"/>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EA3BF7"/>
    <w:multiLevelType w:val="multilevel"/>
    <w:tmpl w:val="D9820F88"/>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34323A"/>
    <w:multiLevelType w:val="multilevel"/>
    <w:tmpl w:val="16D2D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9E5F16"/>
    <w:multiLevelType w:val="multilevel"/>
    <w:tmpl w:val="981C0FBE"/>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492DD0"/>
    <w:multiLevelType w:val="multilevel"/>
    <w:tmpl w:val="C04CC3B6"/>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B635EF"/>
    <w:multiLevelType w:val="multilevel"/>
    <w:tmpl w:val="FD88EE6C"/>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5D63F3"/>
    <w:multiLevelType w:val="multilevel"/>
    <w:tmpl w:val="20B641A8"/>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6DC5232"/>
    <w:multiLevelType w:val="multilevel"/>
    <w:tmpl w:val="0B6A579C"/>
    <w:lvl w:ilvl="0">
      <w:start w:val="1"/>
      <w:numFmt w:val="decimal"/>
      <w:lvlText w:val="%1."/>
      <w:lvlJc w:val="right"/>
      <w:pPr>
        <w:ind w:left="720" w:hanging="360"/>
      </w:pPr>
      <w:rPr>
        <w:rFonts w:ascii="Times New Roman" w:eastAsia="Arial" w:hAnsi="Times New Roman" w:cs="Times New Roman" w:hint="default"/>
        <w:b/>
        <w:bCs/>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3880541C"/>
    <w:multiLevelType w:val="multilevel"/>
    <w:tmpl w:val="61ECFCB2"/>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8773ABF"/>
    <w:multiLevelType w:val="hybridMultilevel"/>
    <w:tmpl w:val="F86AB4D0"/>
    <w:lvl w:ilvl="0" w:tplc="38C4123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E65A41"/>
    <w:multiLevelType w:val="multilevel"/>
    <w:tmpl w:val="7F3CBE2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E180DC2"/>
    <w:multiLevelType w:val="multilevel"/>
    <w:tmpl w:val="EC7017D0"/>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0666626"/>
    <w:multiLevelType w:val="multilevel"/>
    <w:tmpl w:val="3EFCD350"/>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B487676"/>
    <w:multiLevelType w:val="multilevel"/>
    <w:tmpl w:val="220A2446"/>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C653DE8"/>
    <w:multiLevelType w:val="multilevel"/>
    <w:tmpl w:val="DFC06B84"/>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59651707">
    <w:abstractNumId w:val="16"/>
  </w:num>
  <w:num w:numId="2" w16cid:durableId="1018315338">
    <w:abstractNumId w:val="6"/>
  </w:num>
  <w:num w:numId="3" w16cid:durableId="1605647913">
    <w:abstractNumId w:val="8"/>
  </w:num>
  <w:num w:numId="4" w16cid:durableId="2023238218">
    <w:abstractNumId w:val="2"/>
  </w:num>
  <w:num w:numId="5" w16cid:durableId="1553730765">
    <w:abstractNumId w:val="13"/>
  </w:num>
  <w:num w:numId="6" w16cid:durableId="868639702">
    <w:abstractNumId w:val="10"/>
  </w:num>
  <w:num w:numId="7" w16cid:durableId="1020276705">
    <w:abstractNumId w:val="5"/>
  </w:num>
  <w:num w:numId="8" w16cid:durableId="84958937">
    <w:abstractNumId w:val="15"/>
  </w:num>
  <w:num w:numId="9" w16cid:durableId="958952807">
    <w:abstractNumId w:val="9"/>
  </w:num>
  <w:num w:numId="10" w16cid:durableId="835613162">
    <w:abstractNumId w:val="0"/>
  </w:num>
  <w:num w:numId="11" w16cid:durableId="1197620771">
    <w:abstractNumId w:val="7"/>
  </w:num>
  <w:num w:numId="12" w16cid:durableId="2022193907">
    <w:abstractNumId w:val="12"/>
  </w:num>
  <w:num w:numId="13" w16cid:durableId="34040104">
    <w:abstractNumId w:val="4"/>
  </w:num>
  <w:num w:numId="14" w16cid:durableId="677971224">
    <w:abstractNumId w:val="1"/>
  </w:num>
  <w:num w:numId="15" w16cid:durableId="461655731">
    <w:abstractNumId w:val="14"/>
  </w:num>
  <w:num w:numId="16" w16cid:durableId="383260806">
    <w:abstractNumId w:val="3"/>
  </w:num>
  <w:num w:numId="17" w16cid:durableId="13136354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B02"/>
    <w:rsid w:val="00131504"/>
    <w:rsid w:val="00136010"/>
    <w:rsid w:val="00196BB8"/>
    <w:rsid w:val="002447B1"/>
    <w:rsid w:val="00266141"/>
    <w:rsid w:val="002F195B"/>
    <w:rsid w:val="002F4664"/>
    <w:rsid w:val="00340545"/>
    <w:rsid w:val="003642E2"/>
    <w:rsid w:val="0042720B"/>
    <w:rsid w:val="00465C37"/>
    <w:rsid w:val="00521C2A"/>
    <w:rsid w:val="00532D9E"/>
    <w:rsid w:val="005A2B02"/>
    <w:rsid w:val="005E7B0A"/>
    <w:rsid w:val="005F41EF"/>
    <w:rsid w:val="00631EA3"/>
    <w:rsid w:val="00646C8A"/>
    <w:rsid w:val="006A1EC1"/>
    <w:rsid w:val="006E0333"/>
    <w:rsid w:val="006E5FB9"/>
    <w:rsid w:val="00734ECF"/>
    <w:rsid w:val="00756961"/>
    <w:rsid w:val="007E71BD"/>
    <w:rsid w:val="0083307E"/>
    <w:rsid w:val="008614A5"/>
    <w:rsid w:val="00865FBA"/>
    <w:rsid w:val="008702C8"/>
    <w:rsid w:val="00896706"/>
    <w:rsid w:val="008A245B"/>
    <w:rsid w:val="008A2FD8"/>
    <w:rsid w:val="008C092A"/>
    <w:rsid w:val="009C0666"/>
    <w:rsid w:val="00A41203"/>
    <w:rsid w:val="00A454DD"/>
    <w:rsid w:val="00AD62BB"/>
    <w:rsid w:val="00BB530C"/>
    <w:rsid w:val="00BD5432"/>
    <w:rsid w:val="00BE20AE"/>
    <w:rsid w:val="00C11667"/>
    <w:rsid w:val="00C467DE"/>
    <w:rsid w:val="00C65C99"/>
    <w:rsid w:val="00C876B4"/>
    <w:rsid w:val="00C94576"/>
    <w:rsid w:val="00CB2A4C"/>
    <w:rsid w:val="00CF3121"/>
    <w:rsid w:val="00D46F2E"/>
    <w:rsid w:val="00E36A0A"/>
    <w:rsid w:val="00EB3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20A9"/>
  <w15:docId w15:val="{8FCEE105-5C22-4D97-BC12-ED72C548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BE20AE"/>
    <w:pPr>
      <w:keepNext/>
      <w:keepLines/>
      <w:spacing w:after="160"/>
      <w:jc w:val="center"/>
      <w:outlineLvl w:val="0"/>
    </w:pPr>
    <w:rPr>
      <w:rFonts w:ascii="Times New Roman" w:eastAsia="Calibri" w:hAnsi="Times New Roman" w:cs="Calibri"/>
      <w:b/>
      <w:bCs/>
      <w:sz w:val="24"/>
      <w:szCs w:val="24"/>
      <w:u w:val="single"/>
    </w:rPr>
  </w:style>
  <w:style w:type="paragraph" w:styleId="Heading2">
    <w:name w:val="heading 2"/>
    <w:basedOn w:val="Normal"/>
    <w:next w:val="Normal"/>
    <w:uiPriority w:val="9"/>
    <w:unhideWhenUsed/>
    <w:qFormat/>
    <w:rsid w:val="00A454DD"/>
    <w:pPr>
      <w:keepNext/>
      <w:keepLines/>
      <w:spacing w:line="240" w:lineRule="auto"/>
      <w:outlineLvl w:val="1"/>
    </w:pPr>
    <w:rPr>
      <w:rFonts w:ascii="Times New Roman" w:eastAsia="Calibri" w:hAnsi="Times New Roman" w:cs="Calibri"/>
      <w:b/>
      <w:bCs/>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E20AE"/>
    <w:rPr>
      <w:color w:val="0000FF" w:themeColor="hyperlink"/>
      <w:u w:val="single"/>
    </w:rPr>
  </w:style>
  <w:style w:type="character" w:styleId="UnresolvedMention">
    <w:name w:val="Unresolved Mention"/>
    <w:basedOn w:val="DefaultParagraphFont"/>
    <w:uiPriority w:val="99"/>
    <w:semiHidden/>
    <w:unhideWhenUsed/>
    <w:rsid w:val="00BE20AE"/>
    <w:rPr>
      <w:color w:val="605E5C"/>
      <w:shd w:val="clear" w:color="auto" w:fill="E1DFDD"/>
    </w:rPr>
  </w:style>
  <w:style w:type="paragraph" w:styleId="ListParagraph">
    <w:name w:val="List Paragraph"/>
    <w:basedOn w:val="Normal"/>
    <w:uiPriority w:val="34"/>
    <w:qFormat/>
    <w:rsid w:val="00A454DD"/>
    <w:pPr>
      <w:ind w:left="720"/>
      <w:contextualSpacing/>
    </w:pPr>
  </w:style>
  <w:style w:type="paragraph" w:styleId="Header">
    <w:name w:val="header"/>
    <w:basedOn w:val="Normal"/>
    <w:link w:val="HeaderChar"/>
    <w:uiPriority w:val="99"/>
    <w:unhideWhenUsed/>
    <w:rsid w:val="00A454DD"/>
    <w:pPr>
      <w:tabs>
        <w:tab w:val="center" w:pos="4680"/>
        <w:tab w:val="right" w:pos="9360"/>
      </w:tabs>
      <w:spacing w:line="240" w:lineRule="auto"/>
    </w:pPr>
  </w:style>
  <w:style w:type="character" w:customStyle="1" w:styleId="HeaderChar">
    <w:name w:val="Header Char"/>
    <w:basedOn w:val="DefaultParagraphFont"/>
    <w:link w:val="Header"/>
    <w:uiPriority w:val="99"/>
    <w:rsid w:val="00A454DD"/>
  </w:style>
  <w:style w:type="paragraph" w:styleId="Footer">
    <w:name w:val="footer"/>
    <w:basedOn w:val="Normal"/>
    <w:link w:val="FooterChar"/>
    <w:uiPriority w:val="99"/>
    <w:unhideWhenUsed/>
    <w:rsid w:val="00A454DD"/>
    <w:pPr>
      <w:tabs>
        <w:tab w:val="center" w:pos="4680"/>
        <w:tab w:val="right" w:pos="9360"/>
      </w:tabs>
      <w:spacing w:line="240" w:lineRule="auto"/>
    </w:pPr>
  </w:style>
  <w:style w:type="character" w:customStyle="1" w:styleId="FooterChar">
    <w:name w:val="Footer Char"/>
    <w:basedOn w:val="DefaultParagraphFont"/>
    <w:link w:val="Footer"/>
    <w:uiPriority w:val="99"/>
    <w:rsid w:val="00A454DD"/>
  </w:style>
  <w:style w:type="paragraph" w:styleId="TOC1">
    <w:name w:val="toc 1"/>
    <w:basedOn w:val="Normal"/>
    <w:next w:val="Normal"/>
    <w:autoRedefine/>
    <w:uiPriority w:val="39"/>
    <w:unhideWhenUsed/>
    <w:rsid w:val="00756961"/>
    <w:pPr>
      <w:spacing w:after="100"/>
    </w:pPr>
  </w:style>
  <w:style w:type="paragraph" w:styleId="TOC2">
    <w:name w:val="toc 2"/>
    <w:basedOn w:val="Normal"/>
    <w:next w:val="Normal"/>
    <w:autoRedefine/>
    <w:uiPriority w:val="39"/>
    <w:unhideWhenUsed/>
    <w:rsid w:val="0075696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bor.maryland.gov/earn/" TargetMode="External"/><Relationship Id="rId13" Type="http://schemas.openxmlformats.org/officeDocument/2006/relationships/hyperlink" Target="https://labor.maryland.gov/employment/wdmdlighthouseupskillreskill.s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labor.maryland.gov/employment/wdmdlighthouseupskillreskill.shtml" TargetMode="External"/><Relationship Id="rId17" Type="http://schemas.openxmlformats.org/officeDocument/2006/relationships/hyperlink" Target="mailto:brittney.hansen@maryland.gov" TargetMode="External"/><Relationship Id="rId2" Type="http://schemas.openxmlformats.org/officeDocument/2006/relationships/styles" Target="styles.xml"/><Relationship Id="rId16" Type="http://schemas.openxmlformats.org/officeDocument/2006/relationships/hyperlink" Target="mailto:brittney.hansen@maryland.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ve.boyle@maryland.gov" TargetMode="External"/><Relationship Id="rId5" Type="http://schemas.openxmlformats.org/officeDocument/2006/relationships/footnotes" Target="footnotes.xml"/><Relationship Id="rId15" Type="http://schemas.openxmlformats.org/officeDocument/2006/relationships/hyperlink" Target="https://mgaleg.maryland.gov/2024RS/Chapters_noln/CH_421_hb1128e.pdf" TargetMode="External"/><Relationship Id="rId10" Type="http://schemas.openxmlformats.org/officeDocument/2006/relationships/hyperlink" Target="mailto:brittney.hansen@maryland.gov"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rittney.hansen@maryland.gov" TargetMode="External"/><Relationship Id="rId14" Type="http://schemas.openxmlformats.org/officeDocument/2006/relationships/hyperlink" Target="https://dsd.maryland.gov/executiveorders/Pages/01.01.2024.39.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19</Pages>
  <Words>5652</Words>
  <Characters>32221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37798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Boyle</dc:creator>
  <cp:lastModifiedBy>Eve Boyle -LABOR-</cp:lastModifiedBy>
  <cp:revision>11</cp:revision>
  <dcterms:created xsi:type="dcterms:W3CDTF">2026-02-12T14:25:00Z</dcterms:created>
  <dcterms:modified xsi:type="dcterms:W3CDTF">2026-02-18T21:12:00Z</dcterms:modified>
</cp:coreProperties>
</file>