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E3CE" w14:textId="4C4D1D0A" w:rsidR="00B15466" w:rsidRPr="00E37B91" w:rsidRDefault="00B15466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 xml:space="preserve">Updated 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09-15-25</w:t>
      </w:r>
    </w:p>
    <w:p w14:paraId="210932E6" w14:textId="4AD08A3B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b/>
          <w:bCs/>
          <w:color w:val="333333"/>
          <w:sz w:val="21"/>
          <w:szCs w:val="21"/>
        </w:rPr>
      </w:pP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As required with the Stevens Amendment, federal fundi</w:t>
      </w:r>
      <w:r w:rsidR="00B15466" w:rsidRPr="00E37B91">
        <w:rPr>
          <w:rStyle w:val="Strong"/>
          <w:rFonts w:ascii="Montserrat" w:hAnsi="Montserrat" w:cs="Arial"/>
          <w:color w:val="333333"/>
          <w:sz w:val="21"/>
          <w:szCs w:val="21"/>
        </w:rPr>
        <w:t>ng details for Program Year FY2</w:t>
      </w:r>
      <w:r w:rsidR="00F062DC" w:rsidRPr="00E37B91">
        <w:rPr>
          <w:rStyle w:val="Strong"/>
          <w:rFonts w:ascii="Montserrat" w:hAnsi="Montserrat" w:cs="Arial"/>
          <w:color w:val="333333"/>
          <w:sz w:val="21"/>
          <w:szCs w:val="21"/>
        </w:rPr>
        <w:t>6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 xml:space="preserve"> are provided as follows:</w:t>
      </w:r>
    </w:p>
    <w:p w14:paraId="78F26BF5" w14:textId="07EF2A3D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Employment Services/Wagner-Peyser Program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throu</w:t>
      </w:r>
      <w:r w:rsidR="00B15466" w:rsidRPr="00E37B91">
        <w:rPr>
          <w:rFonts w:ascii="Montserrat" w:hAnsi="Montserrat" w:cs="Arial"/>
          <w:color w:val="333333"/>
          <w:sz w:val="21"/>
          <w:szCs w:val="21"/>
        </w:rPr>
        <w:t>gh a grant award for $1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1,946,104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state, local and/or non-governmental funds.</w:t>
      </w:r>
    </w:p>
    <w:p w14:paraId="07247E02" w14:textId="7F8F4B41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Workforce Innovation and Opportunity Act (WIOA)</w:t>
      </w:r>
      <w:r w:rsidRPr="00E37B91">
        <w:rPr>
          <w:rFonts w:ascii="Montserrat" w:hAnsi="Montserrat" w:cs="Arial"/>
          <w:color w:val="333333"/>
          <w:sz w:val="21"/>
          <w:szCs w:val="21"/>
        </w:rPr>
        <w:t>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Adult Program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through a grant award for $</w:t>
      </w:r>
      <w:r w:rsidR="00B15466" w:rsidRPr="00E37B91">
        <w:rPr>
          <w:rFonts w:ascii="Montserrat" w:hAnsi="Montserrat" w:cs="Arial"/>
          <w:color w:val="333333"/>
          <w:sz w:val="21"/>
          <w:szCs w:val="21"/>
        </w:rPr>
        <w:t>1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4,098,161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state, local and/or non-governmental funds.</w:t>
      </w:r>
    </w:p>
    <w:p w14:paraId="1E02CAB3" w14:textId="489490DC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WIOA Dislocated Worker Program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through a grant award for $</w:t>
      </w:r>
      <w:r w:rsidR="00B15466" w:rsidRPr="00E37B91">
        <w:rPr>
          <w:rFonts w:ascii="Montserrat" w:hAnsi="Montserrat" w:cs="Arial"/>
          <w:color w:val="333333"/>
          <w:sz w:val="21"/>
          <w:szCs w:val="21"/>
        </w:rPr>
        <w:t>1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3,481,234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state, local and/or non-governmental funds.</w:t>
      </w:r>
    </w:p>
    <w:p w14:paraId="6C2702CD" w14:textId="3A054717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WIOA Youth Program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through a grant award for $</w:t>
      </w:r>
      <w:r w:rsidR="00B15466" w:rsidRPr="00E37B91">
        <w:rPr>
          <w:rFonts w:ascii="Montserrat" w:hAnsi="Montserrat" w:cs="Arial"/>
          <w:color w:val="333333"/>
          <w:sz w:val="21"/>
          <w:szCs w:val="21"/>
        </w:rPr>
        <w:t>1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4,496,158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state, local and/or non-governmental funds.</w:t>
      </w:r>
    </w:p>
    <w:p w14:paraId="2FA36125" w14:textId="77777777" w:rsidR="00C05AA4" w:rsidRPr="00E37B91" w:rsidRDefault="00C05AA4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 xml:space="preserve">The </w:t>
      </w:r>
      <w:r w:rsidRPr="00E37B91">
        <w:rPr>
          <w:rFonts w:ascii="Montserrat" w:hAnsi="Montserrat" w:cs="Arial"/>
          <w:b/>
          <w:color w:val="333333"/>
          <w:sz w:val="21"/>
          <w:szCs w:val="21"/>
        </w:rPr>
        <w:t>Disaster Recovery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grant is funded by the U.S. Department of Labor through a grant award for $3,500,000 (incremental funding) with $0 (0%) state, local and/or non-governmental funds</w:t>
      </w:r>
    </w:p>
    <w:p w14:paraId="29D286DC" w14:textId="77777777" w:rsidR="00C05AA4" w:rsidRPr="00E37B91" w:rsidRDefault="00C05AA4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 xml:space="preserve">The </w:t>
      </w:r>
      <w:r w:rsidRPr="00E37B91">
        <w:rPr>
          <w:rFonts w:ascii="Montserrat" w:hAnsi="Montserrat" w:cs="Arial"/>
          <w:b/>
          <w:color w:val="333333"/>
          <w:sz w:val="21"/>
          <w:szCs w:val="21"/>
        </w:rPr>
        <w:t xml:space="preserve">Quest </w:t>
      </w:r>
      <w:r w:rsidRPr="00E37B91">
        <w:rPr>
          <w:rFonts w:ascii="Montserrat" w:hAnsi="Montserrat" w:cs="Arial"/>
          <w:color w:val="333333"/>
          <w:sz w:val="21"/>
          <w:szCs w:val="21"/>
        </w:rPr>
        <w:t>grant is funded by the U.S. Department of Labor through a grant award for $3,925,086 with $0 (0%) state, local and/or non-governmental funds</w:t>
      </w:r>
    </w:p>
    <w:p w14:paraId="0C8C652A" w14:textId="34E21CB1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Senior Community Service Employment</w:t>
      </w:r>
      <w:r w:rsidR="00B15466" w:rsidRPr="00E37B91">
        <w:rPr>
          <w:rFonts w:ascii="Montserrat" w:hAnsi="Montserrat" w:cs="Arial"/>
          <w:color w:val="333333"/>
          <w:sz w:val="21"/>
          <w:szCs w:val="21"/>
        </w:rPr>
        <w:t> total funds are $1,2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57,554</w:t>
      </w:r>
      <w:r w:rsidR="00B15466" w:rsidRPr="00E37B91">
        <w:rPr>
          <w:rFonts w:ascii="Montserrat" w:hAnsi="Montserrat" w:cs="Arial"/>
          <w:color w:val="333333"/>
          <w:sz w:val="21"/>
          <w:szCs w:val="21"/>
        </w:rPr>
        <w:t>. Out of the total, $1,0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73,611</w:t>
      </w:r>
      <w:r w:rsidR="00B15466" w:rsidRPr="00E37B91">
        <w:rPr>
          <w:rFonts w:ascii="Montserrat" w:hAnsi="Montserrat" w:cs="Arial"/>
          <w:color w:val="333333"/>
          <w:sz w:val="21"/>
          <w:szCs w:val="21"/>
        </w:rPr>
        <w:t xml:space="preserve"> (8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5</w:t>
      </w:r>
      <w:r w:rsidRPr="00E37B91">
        <w:rPr>
          <w:rFonts w:ascii="Montserrat" w:hAnsi="Montserrat" w:cs="Arial"/>
          <w:color w:val="333333"/>
          <w:sz w:val="21"/>
          <w:szCs w:val="21"/>
        </w:rPr>
        <w:t>%) is funded by the U.S. Department of Lab</w:t>
      </w:r>
      <w:r w:rsidR="00B15466" w:rsidRPr="00E37B91">
        <w:rPr>
          <w:rFonts w:ascii="Montserrat" w:hAnsi="Montserrat" w:cs="Arial"/>
          <w:color w:val="333333"/>
          <w:sz w:val="21"/>
          <w:szCs w:val="21"/>
        </w:rPr>
        <w:t>or through a grant. $1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83,943</w:t>
      </w:r>
      <w:r w:rsidR="00B15466" w:rsidRPr="00E37B91">
        <w:rPr>
          <w:rFonts w:ascii="Montserrat" w:hAnsi="Montserrat" w:cs="Arial"/>
          <w:color w:val="333333"/>
          <w:sz w:val="21"/>
          <w:szCs w:val="21"/>
        </w:rPr>
        <w:t xml:space="preserve"> (1</w:t>
      </w:r>
      <w:r w:rsidR="00F062DC" w:rsidRPr="00E37B91">
        <w:rPr>
          <w:rFonts w:ascii="Montserrat" w:hAnsi="Montserrat" w:cs="Arial"/>
          <w:color w:val="333333"/>
          <w:sz w:val="21"/>
          <w:szCs w:val="21"/>
        </w:rPr>
        <w:t>5</w:t>
      </w:r>
      <w:r w:rsidRPr="00E37B91">
        <w:rPr>
          <w:rFonts w:ascii="Montserrat" w:hAnsi="Montserrat" w:cs="Arial"/>
          <w:color w:val="333333"/>
          <w:sz w:val="21"/>
          <w:szCs w:val="21"/>
        </w:rPr>
        <w:t>%) are funded with State funds (a required State Match).</w:t>
      </w:r>
    </w:p>
    <w:p w14:paraId="204FFCCC" w14:textId="77777777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Trade Adjustment Assistance Program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thro</w:t>
      </w:r>
      <w:r w:rsidR="007D5070" w:rsidRPr="00E37B91">
        <w:rPr>
          <w:rFonts w:ascii="Montserrat" w:hAnsi="Montserrat" w:cs="Arial"/>
          <w:color w:val="333333"/>
          <w:sz w:val="21"/>
          <w:szCs w:val="21"/>
        </w:rPr>
        <w:t>ugh a grant award for $128,095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in state, local and/or non-governmental funds.</w:t>
      </w:r>
    </w:p>
    <w:p w14:paraId="37A1DA6E" w14:textId="5DF9449B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Disabled Veterans and Local Veteran Employment Program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thro</w:t>
      </w:r>
      <w:r w:rsidR="007D5070" w:rsidRPr="00E37B91">
        <w:rPr>
          <w:rFonts w:ascii="Montserrat" w:hAnsi="Montserrat" w:cs="Arial"/>
          <w:color w:val="333333"/>
          <w:sz w:val="21"/>
          <w:szCs w:val="21"/>
        </w:rPr>
        <w:t>ugh a grant award for $3,</w:t>
      </w:r>
      <w:r w:rsidR="00F300B2" w:rsidRPr="00E37B91">
        <w:rPr>
          <w:rFonts w:ascii="Montserrat" w:hAnsi="Montserrat" w:cs="Arial"/>
          <w:color w:val="333333"/>
          <w:sz w:val="21"/>
          <w:szCs w:val="21"/>
        </w:rPr>
        <w:t>205,889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in state, local and/or non-governmental funds.</w:t>
      </w:r>
    </w:p>
    <w:p w14:paraId="57457567" w14:textId="77777777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State Apprenticeship: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 $25 M from the State Reserve Fund was dedicated for the State’s Apprenticeship Programs. These funds will </w:t>
      </w:r>
      <w:r w:rsidR="00490230" w:rsidRPr="00E37B91">
        <w:rPr>
          <w:rFonts w:ascii="Montserrat" w:hAnsi="Montserrat" w:cs="Arial"/>
          <w:color w:val="333333"/>
          <w:sz w:val="21"/>
          <w:szCs w:val="21"/>
        </w:rPr>
        <w:t xml:space="preserve">be administered starting </w:t>
      </w:r>
      <w:r w:rsidR="00163125" w:rsidRPr="00E37B91">
        <w:rPr>
          <w:rFonts w:ascii="Montserrat" w:hAnsi="Montserrat" w:cs="Arial"/>
          <w:color w:val="333333"/>
          <w:sz w:val="21"/>
          <w:szCs w:val="21"/>
        </w:rPr>
        <w:t>in FY25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for administrative costs associated with public safety, transportation, health care, and higher education apprenticeship workgroups operated by the Maryland Department of Labor.</w:t>
      </w:r>
    </w:p>
    <w:p w14:paraId="1EB5E4DC" w14:textId="77777777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 xml:space="preserve">Apprenticeship State </w:t>
      </w:r>
      <w:r w:rsidR="00490230" w:rsidRPr="00E37B91">
        <w:rPr>
          <w:rStyle w:val="Strong"/>
          <w:rFonts w:ascii="Montserrat" w:hAnsi="Montserrat" w:cs="Arial"/>
          <w:color w:val="333333"/>
          <w:sz w:val="21"/>
          <w:szCs w:val="21"/>
        </w:rPr>
        <w:t xml:space="preserve">FY24 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Expansion Program </w:t>
      </w:r>
      <w:r w:rsidRPr="00E37B91">
        <w:rPr>
          <w:rFonts w:ascii="Montserrat" w:hAnsi="Montserrat" w:cs="Arial"/>
          <w:color w:val="333333"/>
          <w:sz w:val="21"/>
          <w:szCs w:val="21"/>
        </w:rPr>
        <w:t>is funded by the U.S. Department of Labor thro</w:t>
      </w:r>
      <w:r w:rsidR="00490230" w:rsidRPr="00E37B91">
        <w:rPr>
          <w:rFonts w:ascii="Montserrat" w:hAnsi="Montserrat" w:cs="Arial"/>
          <w:color w:val="333333"/>
          <w:sz w:val="21"/>
          <w:szCs w:val="21"/>
        </w:rPr>
        <w:t>ugh a grant award for $6,000,000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in state, local and/or non-governmental funds.</w:t>
      </w:r>
    </w:p>
    <w:p w14:paraId="431989BD" w14:textId="13C2D4F2" w:rsidR="00490230" w:rsidRPr="00E37B91" w:rsidRDefault="00490230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lastRenderedPageBreak/>
        <w:t xml:space="preserve">The </w:t>
      </w:r>
      <w:r w:rsidR="00A36F46" w:rsidRPr="00E37B91">
        <w:rPr>
          <w:rFonts w:ascii="Montserrat" w:hAnsi="Montserrat" w:cs="Arial"/>
          <w:b/>
          <w:color w:val="333333"/>
          <w:sz w:val="21"/>
          <w:szCs w:val="21"/>
        </w:rPr>
        <w:t>Apprenticeship FY2</w:t>
      </w:r>
      <w:r w:rsidR="0080159A" w:rsidRPr="00E37B91">
        <w:rPr>
          <w:rFonts w:ascii="Montserrat" w:hAnsi="Montserrat" w:cs="Arial"/>
          <w:b/>
          <w:color w:val="333333"/>
          <w:sz w:val="21"/>
          <w:szCs w:val="21"/>
        </w:rPr>
        <w:t>6</w:t>
      </w:r>
      <w:r w:rsidRPr="00E37B91">
        <w:rPr>
          <w:rFonts w:ascii="Montserrat" w:hAnsi="Montserrat" w:cs="Arial"/>
          <w:b/>
          <w:color w:val="333333"/>
          <w:sz w:val="21"/>
          <w:szCs w:val="21"/>
        </w:rPr>
        <w:t xml:space="preserve"> Base Grant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</w:t>
      </w:r>
      <w:r w:rsidR="00E41481" w:rsidRPr="00E37B91">
        <w:rPr>
          <w:rFonts w:ascii="Montserrat" w:hAnsi="Montserrat" w:cs="Arial"/>
          <w:color w:val="333333"/>
          <w:sz w:val="21"/>
          <w:szCs w:val="21"/>
        </w:rPr>
        <w:t>if funded by the U.S. Department of Labor th</w:t>
      </w:r>
      <w:r w:rsidR="00A36F46" w:rsidRPr="00E37B91">
        <w:rPr>
          <w:rFonts w:ascii="Montserrat" w:hAnsi="Montserrat" w:cs="Arial"/>
          <w:color w:val="333333"/>
          <w:sz w:val="21"/>
          <w:szCs w:val="21"/>
        </w:rPr>
        <w:t>rough a grant award for $1,0</w:t>
      </w:r>
      <w:r w:rsidR="0080159A" w:rsidRPr="00E37B91">
        <w:rPr>
          <w:rFonts w:ascii="Montserrat" w:hAnsi="Montserrat" w:cs="Arial"/>
          <w:color w:val="333333"/>
          <w:sz w:val="21"/>
          <w:szCs w:val="21"/>
        </w:rPr>
        <w:t>69,642</w:t>
      </w:r>
      <w:r w:rsidR="00E41481" w:rsidRPr="00E37B91">
        <w:rPr>
          <w:rFonts w:ascii="Montserrat" w:hAnsi="Montserrat" w:cs="Arial"/>
          <w:color w:val="333333"/>
          <w:sz w:val="21"/>
          <w:szCs w:val="21"/>
        </w:rPr>
        <w:t xml:space="preserve"> with $0 (0%) in state, local and/or non-governmental funds</w:t>
      </w:r>
    </w:p>
    <w:p w14:paraId="54F6F6DF" w14:textId="2972D70D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One-Stop Workforce Information Program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through a grant award f</w:t>
      </w:r>
      <w:r w:rsidR="00A36F46" w:rsidRPr="00E37B91">
        <w:rPr>
          <w:rFonts w:ascii="Montserrat" w:hAnsi="Montserrat" w:cs="Arial"/>
          <w:color w:val="333333"/>
          <w:sz w:val="21"/>
          <w:szCs w:val="21"/>
        </w:rPr>
        <w:t>or $607,1</w:t>
      </w:r>
      <w:r w:rsidR="0080159A" w:rsidRPr="00E37B91">
        <w:rPr>
          <w:rFonts w:ascii="Montserrat" w:hAnsi="Montserrat" w:cs="Arial"/>
          <w:color w:val="333333"/>
          <w:sz w:val="21"/>
          <w:szCs w:val="21"/>
        </w:rPr>
        <w:t>47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in state, local and/or non-governmental funds.</w:t>
      </w:r>
    </w:p>
    <w:p w14:paraId="2169A494" w14:textId="188D08DB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Bureau of Labor Statistics, Labor Market Information Program (BLS/LMI)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thro</w:t>
      </w:r>
      <w:r w:rsidR="00292EAF" w:rsidRPr="00E37B91">
        <w:rPr>
          <w:rFonts w:ascii="Montserrat" w:hAnsi="Montserrat" w:cs="Arial"/>
          <w:color w:val="333333"/>
          <w:sz w:val="21"/>
          <w:szCs w:val="21"/>
        </w:rPr>
        <w:t>ugh a grant award for $1,</w:t>
      </w:r>
      <w:r w:rsidR="00FD043E" w:rsidRPr="00E37B91">
        <w:rPr>
          <w:rFonts w:ascii="Montserrat" w:hAnsi="Montserrat" w:cs="Arial"/>
          <w:color w:val="333333"/>
          <w:sz w:val="21"/>
          <w:szCs w:val="21"/>
        </w:rPr>
        <w:t>097,650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in state, local and/or non-governmental funds.</w:t>
      </w:r>
    </w:p>
    <w:p w14:paraId="39F9DF86" w14:textId="3E5DF7DD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Foreign Labor Certification Program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</w:t>
      </w:r>
      <w:r w:rsidR="00292EAF" w:rsidRPr="00E37B91">
        <w:rPr>
          <w:rFonts w:ascii="Montserrat" w:hAnsi="Montserrat" w:cs="Arial"/>
          <w:color w:val="333333"/>
          <w:sz w:val="21"/>
          <w:szCs w:val="21"/>
        </w:rPr>
        <w:t>rough a grant award for $51</w:t>
      </w:r>
      <w:r w:rsidR="00FD043E" w:rsidRPr="00E37B91">
        <w:rPr>
          <w:rFonts w:ascii="Montserrat" w:hAnsi="Montserrat" w:cs="Arial"/>
          <w:color w:val="333333"/>
          <w:sz w:val="21"/>
          <w:szCs w:val="21"/>
        </w:rPr>
        <w:t>4,503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in state, local and/or non-governmental funds.</w:t>
      </w:r>
    </w:p>
    <w:p w14:paraId="0079D287" w14:textId="4482D720" w:rsidR="00FD043E" w:rsidRPr="00E37B91" w:rsidRDefault="00FD043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 xml:space="preserve">The Trade Act Program is funded by the U.S. Department of Labor through a grant award for $128,095 with $0 (0%) in state, local and/or non-governmental funds. </w:t>
      </w:r>
    </w:p>
    <w:p w14:paraId="4200EE86" w14:textId="084B95E8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Workforce Opportunities Tax Credit Program (WOTC)</w:t>
      </w:r>
      <w:r w:rsidRPr="00E37B91">
        <w:rPr>
          <w:rFonts w:ascii="Montserrat" w:hAnsi="Montserrat" w:cs="Arial"/>
          <w:color w:val="333333"/>
          <w:sz w:val="21"/>
          <w:szCs w:val="21"/>
        </w:rPr>
        <w:t> is funded by the U.S. Department of Labor through a grant awa</w:t>
      </w:r>
      <w:r w:rsidR="00292EAF" w:rsidRPr="00E37B91">
        <w:rPr>
          <w:rFonts w:ascii="Montserrat" w:hAnsi="Montserrat" w:cs="Arial"/>
          <w:color w:val="333333"/>
          <w:sz w:val="21"/>
          <w:szCs w:val="21"/>
        </w:rPr>
        <w:t>rd for $4</w:t>
      </w:r>
      <w:r w:rsidR="00FD043E" w:rsidRPr="00E37B91">
        <w:rPr>
          <w:rFonts w:ascii="Montserrat" w:hAnsi="Montserrat" w:cs="Arial"/>
          <w:color w:val="333333"/>
          <w:sz w:val="21"/>
          <w:szCs w:val="21"/>
        </w:rPr>
        <w:t>61,672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in state, local and/or non-governmental funds.</w:t>
      </w:r>
    </w:p>
    <w:p w14:paraId="38CB5229" w14:textId="77777777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American Rescue Plan Act</w:t>
      </w:r>
      <w:r w:rsidRPr="00E37B91">
        <w:rPr>
          <w:rFonts w:ascii="Montserrat" w:hAnsi="Montserrat" w:cs="Arial"/>
          <w:color w:val="333333"/>
          <w:sz w:val="21"/>
          <w:szCs w:val="21"/>
        </w:rPr>
        <w:t>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(ARPA)</w:t>
      </w:r>
      <w:r w:rsidRPr="00E37B91">
        <w:rPr>
          <w:rFonts w:ascii="Montserrat" w:hAnsi="Montserrat" w:cs="Arial"/>
          <w:color w:val="333333"/>
          <w:sz w:val="21"/>
          <w:szCs w:val="21"/>
        </w:rPr>
        <w:t> funding is funded by the U.S. Department of the Treasury through a grant award for $75,000,000 with $0 (0%) in state, local and/or non-governmental funds. 50% of the funding was available in FY22, and the remainder in FY23.</w:t>
      </w:r>
    </w:p>
    <w:p w14:paraId="6B1BD3AC" w14:textId="21B958C1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Adult Education and Family Literacy Act (AEFLA)</w:t>
      </w:r>
      <w:r w:rsidRPr="00E37B91">
        <w:rPr>
          <w:rFonts w:ascii="Montserrat" w:hAnsi="Montserrat" w:cs="Arial"/>
          <w:color w:val="333333"/>
          <w:sz w:val="21"/>
          <w:szCs w:val="21"/>
        </w:rPr>
        <w:t> Pr</w:t>
      </w:r>
      <w:r w:rsidR="005860F8" w:rsidRPr="00E37B91">
        <w:rPr>
          <w:rFonts w:ascii="Montserrat" w:hAnsi="Montserrat" w:cs="Arial"/>
          <w:color w:val="333333"/>
          <w:sz w:val="21"/>
          <w:szCs w:val="21"/>
        </w:rPr>
        <w:t>ogram total funds are $20,</w:t>
      </w:r>
      <w:r w:rsidR="00F241D6" w:rsidRPr="00E37B91">
        <w:rPr>
          <w:rFonts w:ascii="Montserrat" w:hAnsi="Montserrat" w:cs="Arial"/>
          <w:color w:val="333333"/>
          <w:sz w:val="21"/>
          <w:szCs w:val="21"/>
        </w:rPr>
        <w:t>581,844</w:t>
      </w:r>
      <w:r w:rsidR="00E96B9B" w:rsidRPr="00E37B91">
        <w:rPr>
          <w:rFonts w:ascii="Montserrat" w:hAnsi="Montserrat" w:cs="Arial"/>
          <w:color w:val="333333"/>
          <w:sz w:val="21"/>
          <w:szCs w:val="21"/>
        </w:rPr>
        <w:t>. Out of the total, $1</w:t>
      </w:r>
      <w:r w:rsidR="00F241D6" w:rsidRPr="00E37B91">
        <w:rPr>
          <w:rFonts w:ascii="Montserrat" w:hAnsi="Montserrat" w:cs="Arial"/>
          <w:color w:val="333333"/>
          <w:sz w:val="21"/>
          <w:szCs w:val="21"/>
        </w:rPr>
        <w:t>2,000,484</w:t>
      </w:r>
      <w:r w:rsidR="005860F8" w:rsidRPr="00E37B91">
        <w:rPr>
          <w:rFonts w:ascii="Montserrat" w:hAnsi="Montserrat" w:cs="Arial"/>
          <w:color w:val="333333"/>
          <w:sz w:val="21"/>
          <w:szCs w:val="21"/>
        </w:rPr>
        <w:t xml:space="preserve"> (5</w:t>
      </w:r>
      <w:r w:rsidR="00F241D6" w:rsidRPr="00E37B91">
        <w:rPr>
          <w:rFonts w:ascii="Montserrat" w:hAnsi="Montserrat" w:cs="Arial"/>
          <w:color w:val="333333"/>
          <w:sz w:val="21"/>
          <w:szCs w:val="21"/>
        </w:rPr>
        <w:t>8</w:t>
      </w:r>
      <w:r w:rsidRPr="00E37B91">
        <w:rPr>
          <w:rFonts w:ascii="Montserrat" w:hAnsi="Montserrat" w:cs="Arial"/>
          <w:color w:val="333333"/>
          <w:sz w:val="21"/>
          <w:szCs w:val="21"/>
        </w:rPr>
        <w:t>%) is funded by the U.S. Department of Education t</w:t>
      </w:r>
      <w:r w:rsidR="00E41481" w:rsidRPr="00E37B91">
        <w:rPr>
          <w:rFonts w:ascii="Montserrat" w:hAnsi="Montserrat" w:cs="Arial"/>
          <w:color w:val="333333"/>
          <w:sz w:val="21"/>
          <w:szCs w:val="21"/>
        </w:rPr>
        <w:t>hrough a grant awar</w:t>
      </w:r>
      <w:r w:rsidR="005860F8" w:rsidRPr="00E37B91">
        <w:rPr>
          <w:rFonts w:ascii="Montserrat" w:hAnsi="Montserrat" w:cs="Arial"/>
          <w:color w:val="333333"/>
          <w:sz w:val="21"/>
          <w:szCs w:val="21"/>
        </w:rPr>
        <w:t>d. $8,</w:t>
      </w:r>
      <w:r w:rsidR="00F241D6" w:rsidRPr="00E37B91">
        <w:rPr>
          <w:rFonts w:ascii="Montserrat" w:hAnsi="Montserrat" w:cs="Arial"/>
          <w:color w:val="333333"/>
          <w:sz w:val="21"/>
          <w:szCs w:val="21"/>
        </w:rPr>
        <w:t>581,360</w:t>
      </w:r>
      <w:r w:rsidR="005860F8" w:rsidRPr="00E37B91">
        <w:rPr>
          <w:rFonts w:ascii="Montserrat" w:hAnsi="Montserrat" w:cs="Arial"/>
          <w:color w:val="333333"/>
          <w:sz w:val="21"/>
          <w:szCs w:val="21"/>
        </w:rPr>
        <w:t xml:space="preserve"> (4</w:t>
      </w:r>
      <w:r w:rsidR="00F241D6" w:rsidRPr="00E37B91">
        <w:rPr>
          <w:rFonts w:ascii="Montserrat" w:hAnsi="Montserrat" w:cs="Arial"/>
          <w:color w:val="333333"/>
          <w:sz w:val="21"/>
          <w:szCs w:val="21"/>
        </w:rPr>
        <w:t>2</w:t>
      </w:r>
      <w:r w:rsidR="00E41481" w:rsidRPr="00E37B91">
        <w:rPr>
          <w:rFonts w:ascii="Montserrat" w:hAnsi="Montserrat" w:cs="Arial"/>
          <w:color w:val="333333"/>
          <w:sz w:val="21"/>
          <w:szCs w:val="21"/>
        </w:rPr>
        <w:t xml:space="preserve">%) is funded with State funds (this includes a </w:t>
      </w:r>
      <w:r w:rsidRPr="00E37B91">
        <w:rPr>
          <w:rFonts w:ascii="Montserrat" w:hAnsi="Montserrat" w:cs="Arial"/>
          <w:color w:val="333333"/>
          <w:sz w:val="21"/>
          <w:szCs w:val="21"/>
        </w:rPr>
        <w:t>required State Match</w:t>
      </w:r>
      <w:r w:rsidR="00E41481" w:rsidRPr="00E37B91">
        <w:rPr>
          <w:rFonts w:ascii="Montserrat" w:hAnsi="Montserrat" w:cs="Arial"/>
          <w:color w:val="333333"/>
          <w:sz w:val="21"/>
          <w:szCs w:val="21"/>
        </w:rPr>
        <w:t xml:space="preserve"> of 20%</w:t>
      </w:r>
      <w:r w:rsidRPr="00E37B91">
        <w:rPr>
          <w:rFonts w:ascii="Montserrat" w:hAnsi="Montserrat" w:cs="Arial"/>
          <w:color w:val="333333"/>
          <w:sz w:val="21"/>
          <w:szCs w:val="21"/>
        </w:rPr>
        <w:t>).</w:t>
      </w:r>
    </w:p>
    <w:p w14:paraId="25945317" w14:textId="77777777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Correctional Education</w:t>
      </w:r>
      <w:r w:rsidRPr="00E37B91">
        <w:rPr>
          <w:rFonts w:ascii="Montserrat" w:hAnsi="Montserrat" w:cs="Arial"/>
          <w:color w:val="333333"/>
          <w:sz w:val="21"/>
          <w:szCs w:val="21"/>
        </w:rPr>
        <w:t> Pro</w:t>
      </w:r>
      <w:r w:rsidR="005860F8" w:rsidRPr="00E37B91">
        <w:rPr>
          <w:rFonts w:ascii="Montserrat" w:hAnsi="Montserrat" w:cs="Arial"/>
          <w:color w:val="333333"/>
          <w:sz w:val="21"/>
          <w:szCs w:val="21"/>
        </w:rPr>
        <w:t>gram total funds are $23,535,566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. </w:t>
      </w:r>
      <w:r w:rsidR="005860F8" w:rsidRPr="00E37B91">
        <w:rPr>
          <w:rFonts w:ascii="Montserrat" w:hAnsi="Montserrat" w:cs="Arial"/>
          <w:color w:val="333333"/>
          <w:sz w:val="21"/>
          <w:szCs w:val="21"/>
        </w:rPr>
        <w:t>Out of the total, $4,256,205 (18</w:t>
      </w:r>
      <w:r w:rsidRPr="00E37B91">
        <w:rPr>
          <w:rFonts w:ascii="Montserrat" w:hAnsi="Montserrat" w:cs="Arial"/>
          <w:color w:val="333333"/>
          <w:sz w:val="21"/>
          <w:szCs w:val="21"/>
        </w:rPr>
        <w:t>%) are reimbursable funds, funded by Maryland State Department of Education, Department of Public Safety and Correctional Services, and the Department of Educatio</w:t>
      </w:r>
      <w:r w:rsidR="005860F8" w:rsidRPr="00E37B91">
        <w:rPr>
          <w:rFonts w:ascii="Montserrat" w:hAnsi="Montserrat" w:cs="Arial"/>
          <w:color w:val="333333"/>
          <w:sz w:val="21"/>
          <w:szCs w:val="21"/>
        </w:rPr>
        <w:t>n. The remaining $19,279,361 (82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%) </w:t>
      </w:r>
      <w:proofErr w:type="gramStart"/>
      <w:r w:rsidRPr="00E37B91">
        <w:rPr>
          <w:rFonts w:ascii="Montserrat" w:hAnsi="Montserrat" w:cs="Arial"/>
          <w:color w:val="333333"/>
          <w:sz w:val="21"/>
          <w:szCs w:val="21"/>
        </w:rPr>
        <w:t>are</w:t>
      </w:r>
      <w:proofErr w:type="gramEnd"/>
      <w:r w:rsidRPr="00E37B91">
        <w:rPr>
          <w:rFonts w:ascii="Montserrat" w:hAnsi="Montserrat" w:cs="Arial"/>
          <w:color w:val="333333"/>
          <w:sz w:val="21"/>
          <w:szCs w:val="21"/>
        </w:rPr>
        <w:t xml:space="preserve"> funded with State funds.</w:t>
      </w:r>
    </w:p>
    <w:p w14:paraId="46445885" w14:textId="59B9CBF7" w:rsidR="003B492E" w:rsidRPr="00E37B91" w:rsidRDefault="003B492E" w:rsidP="003B492E">
      <w:pPr>
        <w:pStyle w:val="NormalWeb"/>
        <w:shd w:val="clear" w:color="auto" w:fill="FFFFFF"/>
        <w:rPr>
          <w:rFonts w:ascii="Montserrat" w:hAnsi="Montserrat" w:cs="Arial"/>
          <w:color w:val="333333"/>
          <w:sz w:val="21"/>
          <w:szCs w:val="21"/>
        </w:rPr>
      </w:pPr>
      <w:r w:rsidRPr="00E37B91">
        <w:rPr>
          <w:rFonts w:ascii="Montserrat" w:hAnsi="Montserrat" w:cs="Arial"/>
          <w:color w:val="333333"/>
          <w:sz w:val="21"/>
          <w:szCs w:val="21"/>
        </w:rPr>
        <w:t>The </w:t>
      </w:r>
      <w:r w:rsidRPr="00E37B91">
        <w:rPr>
          <w:rStyle w:val="Strong"/>
          <w:rFonts w:ascii="Montserrat" w:hAnsi="Montserrat" w:cs="Arial"/>
          <w:color w:val="333333"/>
          <w:sz w:val="21"/>
          <w:szCs w:val="21"/>
        </w:rPr>
        <w:t>Reemployment Services and Eligibility Assessment (RESEA)</w:t>
      </w:r>
      <w:r w:rsidRPr="00E37B91">
        <w:rPr>
          <w:rFonts w:ascii="Montserrat" w:hAnsi="Montserrat" w:cs="Arial"/>
          <w:color w:val="333333"/>
          <w:sz w:val="21"/>
          <w:szCs w:val="21"/>
        </w:rPr>
        <w:t> Program is funded by the U.S. Department of Labor thro</w:t>
      </w:r>
      <w:r w:rsidR="005860F8" w:rsidRPr="00E37B91">
        <w:rPr>
          <w:rFonts w:ascii="Montserrat" w:hAnsi="Montserrat" w:cs="Arial"/>
          <w:color w:val="333333"/>
          <w:sz w:val="21"/>
          <w:szCs w:val="21"/>
        </w:rPr>
        <w:t>ugh a grant award for $4,</w:t>
      </w:r>
      <w:r w:rsidR="00F241D6" w:rsidRPr="00E37B91">
        <w:rPr>
          <w:rFonts w:ascii="Montserrat" w:hAnsi="Montserrat" w:cs="Arial"/>
          <w:color w:val="333333"/>
          <w:sz w:val="21"/>
          <w:szCs w:val="21"/>
        </w:rPr>
        <w:t>862,660</w:t>
      </w:r>
      <w:r w:rsidRPr="00E37B91">
        <w:rPr>
          <w:rFonts w:ascii="Montserrat" w:hAnsi="Montserrat" w:cs="Arial"/>
          <w:color w:val="333333"/>
          <w:sz w:val="21"/>
          <w:szCs w:val="21"/>
        </w:rPr>
        <w:t xml:space="preserve"> with $0 (0%) in state, local and/or non-governmental funds.</w:t>
      </w:r>
    </w:p>
    <w:p w14:paraId="4704C4E0" w14:textId="77777777" w:rsidR="00DA3DA5" w:rsidRPr="00E37B91" w:rsidRDefault="00DA3DA5">
      <w:pPr>
        <w:rPr>
          <w:rFonts w:ascii="Montserrat" w:hAnsi="Montserrat"/>
        </w:rPr>
      </w:pPr>
    </w:p>
    <w:sectPr w:rsidR="00DA3DA5" w:rsidRPr="00E3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2E"/>
    <w:rsid w:val="00072CFF"/>
    <w:rsid w:val="00163125"/>
    <w:rsid w:val="00292EAF"/>
    <w:rsid w:val="00324D64"/>
    <w:rsid w:val="003B492E"/>
    <w:rsid w:val="00490230"/>
    <w:rsid w:val="005860F8"/>
    <w:rsid w:val="007D5070"/>
    <w:rsid w:val="0080159A"/>
    <w:rsid w:val="00A36F46"/>
    <w:rsid w:val="00A53C58"/>
    <w:rsid w:val="00A96F31"/>
    <w:rsid w:val="00AD6FE9"/>
    <w:rsid w:val="00B15466"/>
    <w:rsid w:val="00B30BDF"/>
    <w:rsid w:val="00B46FBA"/>
    <w:rsid w:val="00C05AA4"/>
    <w:rsid w:val="00D55A5B"/>
    <w:rsid w:val="00DA3DA5"/>
    <w:rsid w:val="00E37B91"/>
    <w:rsid w:val="00E41481"/>
    <w:rsid w:val="00E96B9B"/>
    <w:rsid w:val="00EA28B5"/>
    <w:rsid w:val="00F062DC"/>
    <w:rsid w:val="00F16BD4"/>
    <w:rsid w:val="00F241D6"/>
    <w:rsid w:val="00F300B2"/>
    <w:rsid w:val="00FD043E"/>
    <w:rsid w:val="00F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4799"/>
  <w15:chartTrackingRefBased/>
  <w15:docId w15:val="{5CF6707E-5EE0-42F9-BC60-72AEDEC9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49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4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Schlotterbeck</dc:creator>
  <cp:keywords/>
  <dc:description/>
  <cp:lastModifiedBy>Yolanda Cullen -LABOR-</cp:lastModifiedBy>
  <cp:revision>2</cp:revision>
  <dcterms:created xsi:type="dcterms:W3CDTF">2025-09-15T11:48:00Z</dcterms:created>
  <dcterms:modified xsi:type="dcterms:W3CDTF">2025-09-15T11:48:00Z</dcterms:modified>
</cp:coreProperties>
</file>